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E4D11" w14:textId="77777777" w:rsidR="007B322E" w:rsidRPr="00843FF3" w:rsidRDefault="007B322E" w:rsidP="007B322E">
      <w:pPr>
        <w:spacing w:line="259" w:lineRule="auto"/>
        <w:jc w:val="center"/>
        <w:rPr>
          <w:rFonts w:ascii="Palemonas" w:eastAsiaTheme="minorHAnsi" w:hAnsi="Palemonas" w:cs="Palemonas"/>
          <w:szCs w:val="22"/>
          <w:lang w:eastAsia="en-US"/>
        </w:rPr>
      </w:pPr>
      <w:r w:rsidRPr="00843FF3">
        <w:rPr>
          <w:rFonts w:ascii="Palemonas" w:eastAsiaTheme="minorHAnsi" w:hAnsi="Palemonas" w:cs="Palemonas"/>
          <w:szCs w:val="22"/>
          <w:lang w:eastAsia="en-US"/>
        </w:rPr>
        <w:object w:dxaOrig="948" w:dyaOrig="979" w14:anchorId="4EBB09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pt;height:49.2pt" o:ole="" fillcolor="window">
            <v:imagedata r:id="rId7" o:title=""/>
          </v:shape>
          <o:OLEObject Type="Embed" ProgID="Word.Picture.8" ShapeID="_x0000_i1025" DrawAspect="Content" ObjectID="_1699781502" r:id="rId8"/>
        </w:object>
      </w:r>
    </w:p>
    <w:p w14:paraId="3A8F799D" w14:textId="77777777" w:rsidR="007B322E" w:rsidRPr="00843FF3" w:rsidRDefault="007B322E" w:rsidP="007B322E">
      <w:pPr>
        <w:spacing w:line="259" w:lineRule="auto"/>
        <w:jc w:val="center"/>
        <w:rPr>
          <w:rFonts w:ascii="Palemonas" w:eastAsiaTheme="minorHAnsi" w:hAnsi="Palemonas" w:cs="Palemonas"/>
          <w:szCs w:val="22"/>
          <w:lang w:eastAsia="en-US"/>
        </w:rPr>
      </w:pPr>
    </w:p>
    <w:p w14:paraId="2D39605E" w14:textId="77777777" w:rsidR="007B322E" w:rsidRPr="00843FF3" w:rsidRDefault="007B322E" w:rsidP="007B322E">
      <w:pPr>
        <w:spacing w:line="259" w:lineRule="auto"/>
        <w:jc w:val="center"/>
        <w:rPr>
          <w:rFonts w:ascii="Palemonas" w:eastAsiaTheme="minorHAnsi" w:hAnsi="Palemonas" w:cs="Palemonas"/>
          <w:b/>
          <w:bCs/>
          <w:sz w:val="28"/>
          <w:szCs w:val="28"/>
          <w:lang w:eastAsia="en-US"/>
        </w:rPr>
      </w:pPr>
      <w:r w:rsidRPr="00843FF3">
        <w:rPr>
          <w:rFonts w:ascii="Palemonas" w:eastAsiaTheme="minorHAnsi" w:hAnsi="Palemonas" w:cs="Palemonas"/>
          <w:b/>
          <w:bCs/>
          <w:sz w:val="28"/>
          <w:szCs w:val="28"/>
          <w:lang w:eastAsia="en-US"/>
        </w:rPr>
        <w:t xml:space="preserve">PALANGOS MIESTO SAVIVALDYBĖS ADMINISTRACIJOS </w:t>
      </w:r>
    </w:p>
    <w:p w14:paraId="0D32B1F2" w14:textId="77777777" w:rsidR="007B322E" w:rsidRPr="00843FF3" w:rsidRDefault="007B322E" w:rsidP="007B322E">
      <w:pPr>
        <w:spacing w:line="259" w:lineRule="auto"/>
        <w:jc w:val="center"/>
        <w:rPr>
          <w:rFonts w:ascii="Palemonas" w:eastAsiaTheme="minorHAnsi" w:hAnsi="Palemonas" w:cs="Palemonas"/>
          <w:b/>
          <w:bCs/>
          <w:sz w:val="28"/>
          <w:szCs w:val="28"/>
          <w:lang w:eastAsia="en-US"/>
        </w:rPr>
      </w:pPr>
      <w:r w:rsidRPr="00843FF3">
        <w:rPr>
          <w:rFonts w:ascii="Palemonas" w:eastAsiaTheme="minorHAnsi" w:hAnsi="Palemonas" w:cs="Palemonas"/>
          <w:b/>
          <w:bCs/>
          <w:sz w:val="28"/>
          <w:szCs w:val="28"/>
          <w:lang w:eastAsia="en-US"/>
        </w:rPr>
        <w:t>ŠVIETIMO SKYRIUS</w:t>
      </w:r>
    </w:p>
    <w:p w14:paraId="6CE14270" w14:textId="77777777" w:rsidR="007B322E" w:rsidRPr="00843FF3" w:rsidRDefault="007B322E" w:rsidP="007B322E">
      <w:pPr>
        <w:autoSpaceDE w:val="0"/>
        <w:autoSpaceDN w:val="0"/>
        <w:adjustRightInd w:val="0"/>
        <w:spacing w:line="360" w:lineRule="auto"/>
        <w:jc w:val="center"/>
        <w:rPr>
          <w:rFonts w:ascii="Palemonas" w:hAnsi="Palemonas"/>
          <w:b/>
          <w:bCs/>
          <w:lang w:eastAsia="en-US"/>
        </w:rPr>
      </w:pPr>
    </w:p>
    <w:p w14:paraId="18BEC55D" w14:textId="4AFC3717" w:rsidR="007B322E" w:rsidRPr="00843FF3" w:rsidRDefault="007B322E" w:rsidP="007B322E">
      <w:pPr>
        <w:autoSpaceDE w:val="0"/>
        <w:autoSpaceDN w:val="0"/>
        <w:adjustRightInd w:val="0"/>
        <w:spacing w:line="360" w:lineRule="auto"/>
        <w:jc w:val="center"/>
        <w:rPr>
          <w:rFonts w:ascii="Palemonas" w:hAnsi="Palemonas"/>
          <w:b/>
          <w:bCs/>
          <w:lang w:eastAsia="en-US"/>
        </w:rPr>
      </w:pPr>
      <w:r w:rsidRPr="00843FF3">
        <w:rPr>
          <w:rFonts w:ascii="Palemonas" w:hAnsi="Palemonas"/>
          <w:b/>
          <w:bCs/>
          <w:lang w:eastAsia="en-US"/>
        </w:rPr>
        <w:t xml:space="preserve">PALANGOS MIESTO SAVIVALDYBĖS </w:t>
      </w:r>
      <w:r w:rsidRPr="00843FF3">
        <w:rPr>
          <w:rFonts w:ascii="Palemonas" w:hAnsi="Palemonas"/>
          <w:b/>
          <w:bCs/>
          <w:lang w:val="en-US" w:eastAsia="en-US"/>
        </w:rPr>
        <w:t xml:space="preserve">2020 METŲ </w:t>
      </w:r>
      <w:r w:rsidRPr="00843FF3">
        <w:rPr>
          <w:rFonts w:ascii="Palemonas" w:hAnsi="Palemonas"/>
          <w:b/>
          <w:bCs/>
          <w:lang w:eastAsia="en-US"/>
        </w:rPr>
        <w:t>ŠVIETIMO BŪKLĖS IR PAŽANGOS ATASKAITA</w:t>
      </w:r>
    </w:p>
    <w:p w14:paraId="69A6523B" w14:textId="77777777" w:rsidR="007B322E" w:rsidRPr="00843FF3" w:rsidRDefault="007B322E" w:rsidP="000E4903">
      <w:pPr>
        <w:autoSpaceDE w:val="0"/>
        <w:autoSpaceDN w:val="0"/>
        <w:adjustRightInd w:val="0"/>
        <w:spacing w:line="300" w:lineRule="exact"/>
        <w:ind w:firstLine="1298"/>
        <w:jc w:val="center"/>
        <w:rPr>
          <w:rFonts w:ascii="Palemonas" w:hAnsi="Palemonas"/>
          <w:b/>
          <w:bCs/>
          <w:lang w:eastAsia="en-US"/>
        </w:rPr>
      </w:pPr>
    </w:p>
    <w:p w14:paraId="18EB80BF" w14:textId="277D2E15" w:rsidR="007B322E" w:rsidRPr="00843FF3" w:rsidRDefault="007B322E" w:rsidP="000E4903">
      <w:pPr>
        <w:tabs>
          <w:tab w:val="left" w:pos="567"/>
        </w:tabs>
        <w:autoSpaceDE w:val="0"/>
        <w:autoSpaceDN w:val="0"/>
        <w:adjustRightInd w:val="0"/>
        <w:spacing w:line="300" w:lineRule="exact"/>
        <w:ind w:firstLine="1298"/>
        <w:jc w:val="both"/>
        <w:rPr>
          <w:rFonts w:ascii="Palemonas" w:hAnsi="Palemonas" w:cs="Palemonas"/>
          <w:lang w:eastAsia="en-US"/>
        </w:rPr>
      </w:pPr>
      <w:r w:rsidRPr="00843FF3">
        <w:rPr>
          <w:rFonts w:ascii="Palemonas" w:hAnsi="Palemonas" w:cs="Palemonas"/>
          <w:lang w:eastAsia="en-US"/>
        </w:rPr>
        <w:t xml:space="preserve">Palangos miesto savivaldybės 2020 metų švietimo pažangos ataskaita parengta atsižvelgiant į Lietuvos Respublikos Seimo patvirtintos Valstybinės švietimo 2013–2022 metų strategijos tikslus ir uždavinius, </w:t>
      </w:r>
      <w:r w:rsidR="00011694" w:rsidRPr="00843FF3">
        <w:rPr>
          <w:rFonts w:ascii="Palemonas" w:hAnsi="Palemonas"/>
        </w:rPr>
        <w:t>Palangos miesto savivaldybės 2020–2022 m. strateginį veiklos planą</w:t>
      </w:r>
      <w:r w:rsidR="000E4903" w:rsidRPr="00843FF3">
        <w:rPr>
          <w:rFonts w:ascii="Palemonas" w:hAnsi="Palemonas"/>
        </w:rPr>
        <w:t>,</w:t>
      </w:r>
      <w:r w:rsidR="00011694" w:rsidRPr="00843FF3">
        <w:rPr>
          <w:rFonts w:ascii="Palemonas" w:hAnsi="Palemonas"/>
        </w:rPr>
        <w:t xml:space="preserve"> </w:t>
      </w:r>
      <w:r w:rsidRPr="00843FF3">
        <w:rPr>
          <w:rFonts w:ascii="Palemonas" w:hAnsi="Palemonas" w:cs="Palemonas"/>
          <w:lang w:eastAsia="en-US"/>
        </w:rPr>
        <w:t xml:space="preserve">Geros mokyklos koncepcijos nuostatas, Palangos miesto savivaldybės švietimo tikslus ir uždavinius, stebėsenos rodiklius, </w:t>
      </w:r>
      <w:r w:rsidR="000E4903" w:rsidRPr="00843FF3">
        <w:rPr>
          <w:rFonts w:ascii="Palemonas" w:hAnsi="Palemonas" w:cs="Palemonas"/>
          <w:lang w:eastAsia="en-US"/>
        </w:rPr>
        <w:t>švietimo įstaigų</w:t>
      </w:r>
      <w:r w:rsidRPr="00843FF3">
        <w:rPr>
          <w:rFonts w:ascii="Palemonas" w:hAnsi="Palemonas" w:cs="Palemonas"/>
          <w:lang w:eastAsia="en-US"/>
        </w:rPr>
        <w:t xml:space="preserve"> veiklos kokybės įsivertinimo ataskaitas, ŠVIS, Brandos egzaminų, Pagrindinio ugdymo pasiekimų patikrinimo, Nacionalinio mokinių pasiekimų patikrinimo ir Palangos miesto savivaldybės  administracijos turimus duomenis. </w:t>
      </w:r>
    </w:p>
    <w:p w14:paraId="30202806" w14:textId="6FCD0AC5" w:rsidR="007B322E" w:rsidRPr="00843FF3" w:rsidRDefault="007B322E" w:rsidP="000E4903">
      <w:pPr>
        <w:tabs>
          <w:tab w:val="left" w:pos="567"/>
        </w:tabs>
        <w:autoSpaceDE w:val="0"/>
        <w:autoSpaceDN w:val="0"/>
        <w:adjustRightInd w:val="0"/>
        <w:spacing w:line="300" w:lineRule="exact"/>
        <w:ind w:firstLine="1298"/>
        <w:jc w:val="both"/>
        <w:rPr>
          <w:rFonts w:ascii="Palemonas" w:hAnsi="Palemonas" w:cs="Palemonas"/>
          <w:lang w:eastAsia="en-US"/>
        </w:rPr>
      </w:pPr>
      <w:r w:rsidRPr="00843FF3">
        <w:rPr>
          <w:rFonts w:ascii="Palemonas" w:hAnsi="Palemonas" w:cs="Palemonas"/>
          <w:lang w:eastAsia="en-US"/>
        </w:rPr>
        <w:t>202</w:t>
      </w:r>
      <w:r w:rsidR="008A4B99">
        <w:rPr>
          <w:rFonts w:ascii="Palemonas" w:hAnsi="Palemonas" w:cs="Palemonas"/>
          <w:lang w:eastAsia="en-US"/>
        </w:rPr>
        <w:t>–</w:t>
      </w:r>
      <w:r w:rsidR="000E4903" w:rsidRPr="00843FF3">
        <w:rPr>
          <w:rFonts w:ascii="Palemonas" w:hAnsi="Palemonas" w:cs="Palemonas"/>
          <w:lang w:eastAsia="en-US"/>
        </w:rPr>
        <w:t xml:space="preserve">2022 </w:t>
      </w:r>
      <w:r w:rsidRPr="00843FF3">
        <w:rPr>
          <w:rFonts w:ascii="Palemonas" w:hAnsi="Palemonas" w:cs="Palemonas"/>
          <w:lang w:eastAsia="en-US"/>
        </w:rPr>
        <w:t xml:space="preserve"> m. Palangos miesto savivaldybės švietimo</w:t>
      </w:r>
      <w:r w:rsidR="000E4903" w:rsidRPr="00843FF3">
        <w:rPr>
          <w:rFonts w:ascii="Palemonas" w:hAnsi="Palemonas" w:cs="Palemonas"/>
          <w:lang w:eastAsia="en-US"/>
        </w:rPr>
        <w:t xml:space="preserve"> strateginiai </w:t>
      </w:r>
      <w:r w:rsidRPr="00843FF3">
        <w:rPr>
          <w:rFonts w:ascii="Palemonas" w:hAnsi="Palemonas" w:cs="Palemonas"/>
          <w:lang w:eastAsia="en-US"/>
        </w:rPr>
        <w:t>tikslai:</w:t>
      </w:r>
    </w:p>
    <w:p w14:paraId="0D3C7200" w14:textId="4DDB0D9D" w:rsidR="007B322E" w:rsidRPr="0049359B" w:rsidRDefault="007B322E" w:rsidP="000E4903">
      <w:pPr>
        <w:tabs>
          <w:tab w:val="left" w:pos="567"/>
        </w:tabs>
        <w:autoSpaceDE w:val="0"/>
        <w:autoSpaceDN w:val="0"/>
        <w:adjustRightInd w:val="0"/>
        <w:spacing w:line="300" w:lineRule="exact"/>
        <w:ind w:firstLine="1298"/>
        <w:jc w:val="both"/>
        <w:rPr>
          <w:rFonts w:ascii="Palemonas" w:hAnsi="Palemonas" w:cstheme="minorHAnsi"/>
          <w:spacing w:val="-9"/>
          <w:lang w:eastAsia="en-US"/>
        </w:rPr>
      </w:pPr>
      <w:r w:rsidRPr="0049359B">
        <w:rPr>
          <w:rFonts w:ascii="Palemonas" w:hAnsi="Palemonas" w:cstheme="minorHAnsi"/>
          <w:spacing w:val="-9"/>
          <w:lang w:eastAsia="en-US"/>
        </w:rPr>
        <w:t>1. Kokybiškų švietimo paslaugų teikimas</w:t>
      </w:r>
      <w:r w:rsidR="000E4903" w:rsidRPr="0049359B">
        <w:rPr>
          <w:rFonts w:ascii="Palemonas" w:hAnsi="Palemonas" w:cstheme="minorHAnsi"/>
          <w:spacing w:val="-9"/>
          <w:lang w:eastAsia="en-US"/>
        </w:rPr>
        <w:t>.</w:t>
      </w:r>
    </w:p>
    <w:p w14:paraId="30512D0B" w14:textId="1ADC4DE8" w:rsidR="00B05F66" w:rsidRPr="0049359B" w:rsidRDefault="00011694" w:rsidP="00BF1123">
      <w:pPr>
        <w:tabs>
          <w:tab w:val="left" w:pos="567"/>
        </w:tabs>
        <w:autoSpaceDE w:val="0"/>
        <w:autoSpaceDN w:val="0"/>
        <w:adjustRightInd w:val="0"/>
        <w:spacing w:line="300" w:lineRule="exact"/>
        <w:ind w:firstLine="1298"/>
        <w:jc w:val="both"/>
        <w:rPr>
          <w:rFonts w:ascii="Palemonas" w:hAnsi="Palemonas" w:cstheme="minorHAnsi"/>
        </w:rPr>
      </w:pPr>
      <w:r w:rsidRPr="0049359B">
        <w:rPr>
          <w:rFonts w:ascii="Palemonas" w:hAnsi="Palemonas" w:cstheme="minorHAnsi"/>
        </w:rPr>
        <w:t>2.</w:t>
      </w:r>
      <w:r w:rsidR="00B05F66" w:rsidRPr="0049359B">
        <w:rPr>
          <w:rFonts w:ascii="Palemonas" w:hAnsi="Palemonas" w:cstheme="minorHAnsi"/>
        </w:rPr>
        <w:t xml:space="preserve"> Švietimo įstaigų modernizavimas</w:t>
      </w:r>
      <w:r w:rsidR="00BF1123" w:rsidRPr="0049359B">
        <w:rPr>
          <w:rFonts w:ascii="Palemonas" w:hAnsi="Palemonas" w:cstheme="minorHAnsi"/>
        </w:rPr>
        <w:t xml:space="preserve">. </w:t>
      </w:r>
    </w:p>
    <w:p w14:paraId="08793865" w14:textId="5871A539" w:rsidR="00B05F66" w:rsidRPr="008A4B99" w:rsidRDefault="00BF1123" w:rsidP="000E4903">
      <w:pPr>
        <w:tabs>
          <w:tab w:val="left" w:pos="567"/>
        </w:tabs>
        <w:autoSpaceDE w:val="0"/>
        <w:autoSpaceDN w:val="0"/>
        <w:adjustRightInd w:val="0"/>
        <w:spacing w:line="300" w:lineRule="exact"/>
        <w:ind w:firstLine="1298"/>
        <w:jc w:val="both"/>
        <w:rPr>
          <w:rFonts w:ascii="Palemonas" w:hAnsi="Palemonas" w:cs="Palemonas"/>
          <w:lang w:eastAsia="en-US"/>
        </w:rPr>
      </w:pPr>
      <w:r w:rsidRPr="008A4B99">
        <w:rPr>
          <w:rFonts w:ascii="Palemonas" w:hAnsi="Palemonas" w:cs="Palemonas"/>
          <w:lang w:eastAsia="en-US"/>
        </w:rPr>
        <w:t>Tikslams įgyvendinti iškelti uždaviniai apima šias priemon</w:t>
      </w:r>
      <w:r w:rsidR="004871D7" w:rsidRPr="008A4B99">
        <w:rPr>
          <w:rFonts w:ascii="Palemonas" w:hAnsi="Palemonas" w:cs="Palemonas"/>
          <w:lang w:eastAsia="en-US"/>
        </w:rPr>
        <w:t>e</w:t>
      </w:r>
      <w:r w:rsidRPr="008A4B99">
        <w:rPr>
          <w:rFonts w:ascii="Palemonas" w:hAnsi="Palemonas" w:cs="Palemonas"/>
          <w:lang w:eastAsia="en-US"/>
        </w:rPr>
        <w:t xml:space="preserv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9073"/>
      </w:tblGrid>
      <w:tr w:rsidR="00AE1E29" w:rsidRPr="008A4B99" w14:paraId="1F5CBAC7" w14:textId="77777777" w:rsidTr="00BF1123">
        <w:trPr>
          <w:trHeight w:val="227"/>
          <w:jc w:val="center"/>
        </w:trPr>
        <w:tc>
          <w:tcPr>
            <w:tcW w:w="288" w:type="pct"/>
          </w:tcPr>
          <w:p w14:paraId="501B2A2D" w14:textId="69BE4406" w:rsidR="00BF1123" w:rsidRPr="008A4B99" w:rsidRDefault="00BF1123" w:rsidP="00B05F66">
            <w:pPr>
              <w:contextualSpacing/>
              <w:rPr>
                <w:rFonts w:ascii="Palemonas" w:hAnsi="Palemonas" w:cs="Palemonas"/>
                <w:lang w:eastAsia="en-US"/>
              </w:rPr>
            </w:pPr>
            <w:r w:rsidRPr="008A4B99">
              <w:rPr>
                <w:rFonts w:ascii="Palemonas" w:hAnsi="Palemonas" w:cs="Palemonas"/>
                <w:lang w:eastAsia="en-US"/>
              </w:rPr>
              <w:t>1.</w:t>
            </w:r>
          </w:p>
        </w:tc>
        <w:tc>
          <w:tcPr>
            <w:tcW w:w="4712" w:type="pct"/>
            <w:shd w:val="clear" w:color="auto" w:fill="auto"/>
            <w:vAlign w:val="center"/>
          </w:tcPr>
          <w:p w14:paraId="1D173BC5" w14:textId="729EC5E7" w:rsidR="00BF1123" w:rsidRPr="008A4B99" w:rsidRDefault="00BF1123" w:rsidP="00B05F66">
            <w:pPr>
              <w:contextualSpacing/>
              <w:rPr>
                <w:rFonts w:ascii="Palemonas" w:hAnsi="Palemonas" w:cs="Palemonas"/>
                <w:lang w:eastAsia="en-US"/>
              </w:rPr>
            </w:pPr>
            <w:r w:rsidRPr="008A4B99">
              <w:rPr>
                <w:rFonts w:ascii="Palemonas" w:hAnsi="Palemonas" w:cs="Palemonas"/>
                <w:lang w:eastAsia="en-US"/>
              </w:rPr>
              <w:t xml:space="preserve">Mokyklų tinklo pertvarkos bendrojo plano įgyvendinimas </w:t>
            </w:r>
          </w:p>
        </w:tc>
      </w:tr>
      <w:tr w:rsidR="00AE1E29" w:rsidRPr="008A4B99" w14:paraId="259D052E" w14:textId="77777777" w:rsidTr="00BF1123">
        <w:trPr>
          <w:trHeight w:val="227"/>
          <w:jc w:val="center"/>
        </w:trPr>
        <w:tc>
          <w:tcPr>
            <w:tcW w:w="288" w:type="pct"/>
          </w:tcPr>
          <w:p w14:paraId="21F3024E" w14:textId="43448BD9" w:rsidR="00BF1123" w:rsidRPr="008A4B99" w:rsidRDefault="00BF1123" w:rsidP="00B05F66">
            <w:pPr>
              <w:contextualSpacing/>
              <w:rPr>
                <w:rFonts w:ascii="Palemonas" w:hAnsi="Palemonas" w:cs="Palemonas"/>
                <w:lang w:eastAsia="en-US"/>
              </w:rPr>
            </w:pPr>
            <w:r w:rsidRPr="008A4B99">
              <w:rPr>
                <w:rFonts w:ascii="Palemonas" w:hAnsi="Palemonas" w:cs="Palemonas"/>
                <w:lang w:eastAsia="en-US"/>
              </w:rPr>
              <w:t>2.</w:t>
            </w:r>
          </w:p>
        </w:tc>
        <w:tc>
          <w:tcPr>
            <w:tcW w:w="4712" w:type="pct"/>
            <w:shd w:val="clear" w:color="auto" w:fill="auto"/>
            <w:vAlign w:val="center"/>
          </w:tcPr>
          <w:p w14:paraId="43761F56" w14:textId="3D2DD28B" w:rsidR="00BF1123" w:rsidRPr="008A4B99" w:rsidRDefault="00BF1123" w:rsidP="00B05F66">
            <w:pPr>
              <w:contextualSpacing/>
              <w:rPr>
                <w:rFonts w:ascii="Palemonas" w:hAnsi="Palemonas" w:cs="Palemonas"/>
                <w:lang w:eastAsia="en-US"/>
              </w:rPr>
            </w:pPr>
            <w:r w:rsidRPr="008A4B99">
              <w:rPr>
                <w:rFonts w:ascii="Palemonas" w:hAnsi="Palemonas" w:cs="Palemonas"/>
                <w:lang w:eastAsia="en-US"/>
              </w:rPr>
              <w:t>Mokinių saviraiškos, socializacijos ir kitų programų, olimpiadų, varžybų ir kt. renginių organizavimas</w:t>
            </w:r>
          </w:p>
        </w:tc>
      </w:tr>
      <w:tr w:rsidR="00AE1E29" w:rsidRPr="008A4B99" w14:paraId="0A883EEE" w14:textId="77777777" w:rsidTr="00BF1123">
        <w:trPr>
          <w:trHeight w:val="227"/>
          <w:jc w:val="center"/>
        </w:trPr>
        <w:tc>
          <w:tcPr>
            <w:tcW w:w="288" w:type="pct"/>
          </w:tcPr>
          <w:p w14:paraId="1FB009DC" w14:textId="37B5CC5D" w:rsidR="00BF1123" w:rsidRPr="008A4B99" w:rsidRDefault="00BF1123" w:rsidP="00B05F66">
            <w:pPr>
              <w:contextualSpacing/>
              <w:rPr>
                <w:rFonts w:ascii="Palemonas" w:hAnsi="Palemonas" w:cs="Palemonas"/>
                <w:lang w:eastAsia="en-US"/>
              </w:rPr>
            </w:pPr>
            <w:r w:rsidRPr="008A4B99">
              <w:rPr>
                <w:rFonts w:ascii="Palemonas" w:hAnsi="Palemonas" w:cs="Palemonas"/>
                <w:lang w:eastAsia="en-US"/>
              </w:rPr>
              <w:t>3.</w:t>
            </w:r>
          </w:p>
        </w:tc>
        <w:tc>
          <w:tcPr>
            <w:tcW w:w="4712" w:type="pct"/>
            <w:shd w:val="clear" w:color="auto" w:fill="auto"/>
            <w:vAlign w:val="center"/>
          </w:tcPr>
          <w:p w14:paraId="13DC6E82" w14:textId="02AC1BB8" w:rsidR="00BF1123" w:rsidRPr="008A4B99" w:rsidRDefault="00BF1123" w:rsidP="00B05F66">
            <w:pPr>
              <w:contextualSpacing/>
              <w:rPr>
                <w:rFonts w:ascii="Palemonas" w:hAnsi="Palemonas" w:cs="Palemonas"/>
                <w:lang w:eastAsia="en-US"/>
              </w:rPr>
            </w:pPr>
            <w:r w:rsidRPr="008A4B99">
              <w:rPr>
                <w:rFonts w:ascii="Palemonas" w:hAnsi="Palemonas" w:cs="Palemonas"/>
                <w:lang w:eastAsia="en-US"/>
              </w:rPr>
              <w:t>Mokyklų kvalifikacijos ir mokytojų iniciatyvų skatinimas</w:t>
            </w:r>
          </w:p>
        </w:tc>
      </w:tr>
      <w:tr w:rsidR="00AE1E29" w:rsidRPr="008A4B99" w14:paraId="486307EF" w14:textId="77777777" w:rsidTr="00BF1123">
        <w:trPr>
          <w:trHeight w:val="227"/>
          <w:jc w:val="center"/>
        </w:trPr>
        <w:tc>
          <w:tcPr>
            <w:tcW w:w="288" w:type="pct"/>
          </w:tcPr>
          <w:p w14:paraId="50EBA1FD" w14:textId="546DDF08" w:rsidR="00BF1123" w:rsidRPr="008A4B99" w:rsidRDefault="00BF1123" w:rsidP="00B05F66">
            <w:pPr>
              <w:contextualSpacing/>
              <w:rPr>
                <w:rFonts w:ascii="Palemonas" w:hAnsi="Palemonas" w:cs="Palemonas"/>
                <w:lang w:eastAsia="en-US"/>
              </w:rPr>
            </w:pPr>
            <w:r w:rsidRPr="008A4B99">
              <w:rPr>
                <w:rFonts w:ascii="Palemonas" w:hAnsi="Palemonas" w:cs="Palemonas"/>
                <w:lang w:eastAsia="en-US"/>
              </w:rPr>
              <w:t>4.</w:t>
            </w:r>
          </w:p>
        </w:tc>
        <w:tc>
          <w:tcPr>
            <w:tcW w:w="4712" w:type="pct"/>
            <w:shd w:val="clear" w:color="auto" w:fill="auto"/>
            <w:vAlign w:val="center"/>
          </w:tcPr>
          <w:p w14:paraId="27E2F1CD" w14:textId="3F76F040" w:rsidR="00BF1123" w:rsidRPr="008A4B99" w:rsidRDefault="00BF1123" w:rsidP="00B05F66">
            <w:pPr>
              <w:contextualSpacing/>
              <w:rPr>
                <w:rFonts w:ascii="Palemonas" w:hAnsi="Palemonas" w:cs="Palemonas"/>
                <w:lang w:eastAsia="en-US"/>
              </w:rPr>
            </w:pPr>
            <w:r w:rsidRPr="008A4B99">
              <w:rPr>
                <w:rFonts w:ascii="Palemonas" w:hAnsi="Palemonas" w:cs="Palemonas"/>
                <w:lang w:eastAsia="en-US"/>
              </w:rPr>
              <w:t>Valstybinių brandos egzaminų ir pagrindinio ugdymo pasiekimų organizavimas</w:t>
            </w:r>
          </w:p>
        </w:tc>
      </w:tr>
      <w:tr w:rsidR="00AE1E29" w:rsidRPr="008A4B99" w14:paraId="60A524CC" w14:textId="77777777" w:rsidTr="00BF1123">
        <w:trPr>
          <w:trHeight w:val="227"/>
          <w:jc w:val="center"/>
        </w:trPr>
        <w:tc>
          <w:tcPr>
            <w:tcW w:w="288" w:type="pct"/>
          </w:tcPr>
          <w:p w14:paraId="2339F99F" w14:textId="1612082E" w:rsidR="00BF1123" w:rsidRPr="008A4B99" w:rsidRDefault="00BF1123" w:rsidP="00B05F66">
            <w:pPr>
              <w:contextualSpacing/>
              <w:rPr>
                <w:rFonts w:ascii="Palemonas" w:hAnsi="Palemonas" w:cs="Palemonas"/>
                <w:lang w:eastAsia="en-US"/>
              </w:rPr>
            </w:pPr>
            <w:r w:rsidRPr="008A4B99">
              <w:rPr>
                <w:rFonts w:ascii="Palemonas" w:hAnsi="Palemonas" w:cs="Palemonas"/>
                <w:lang w:eastAsia="en-US"/>
              </w:rPr>
              <w:t>5.</w:t>
            </w:r>
          </w:p>
        </w:tc>
        <w:tc>
          <w:tcPr>
            <w:tcW w:w="4712" w:type="pct"/>
            <w:shd w:val="clear" w:color="auto" w:fill="auto"/>
            <w:vAlign w:val="center"/>
          </w:tcPr>
          <w:p w14:paraId="1A343A16" w14:textId="7AB23F79" w:rsidR="00BF1123" w:rsidRPr="008A4B99" w:rsidRDefault="00BF1123" w:rsidP="00B05F66">
            <w:pPr>
              <w:contextualSpacing/>
              <w:rPr>
                <w:rFonts w:ascii="Palemonas" w:hAnsi="Palemonas" w:cs="Palemonas"/>
                <w:lang w:eastAsia="en-US"/>
              </w:rPr>
            </w:pPr>
            <w:r w:rsidRPr="008A4B99">
              <w:rPr>
                <w:rFonts w:ascii="Palemonas" w:hAnsi="Palemonas" w:cs="Palemonas"/>
                <w:lang w:eastAsia="en-US"/>
              </w:rPr>
              <w:t>Mokinių pavėžėjimo organizavimas</w:t>
            </w:r>
          </w:p>
        </w:tc>
      </w:tr>
      <w:tr w:rsidR="00AE1E29" w:rsidRPr="008A4B99" w14:paraId="18D393E3" w14:textId="77777777" w:rsidTr="00BF1123">
        <w:trPr>
          <w:trHeight w:val="227"/>
          <w:jc w:val="center"/>
        </w:trPr>
        <w:tc>
          <w:tcPr>
            <w:tcW w:w="288" w:type="pct"/>
          </w:tcPr>
          <w:p w14:paraId="24700BC7" w14:textId="4CD0911F" w:rsidR="00BF1123" w:rsidRPr="008A4B99" w:rsidRDefault="00BF1123" w:rsidP="00B05F66">
            <w:pPr>
              <w:contextualSpacing/>
              <w:rPr>
                <w:rFonts w:ascii="Palemonas" w:hAnsi="Palemonas" w:cs="Palemonas"/>
                <w:lang w:eastAsia="en-US"/>
              </w:rPr>
            </w:pPr>
            <w:r w:rsidRPr="008A4B99">
              <w:rPr>
                <w:rFonts w:ascii="Palemonas" w:hAnsi="Palemonas" w:cs="Palemonas"/>
                <w:lang w:eastAsia="en-US"/>
              </w:rPr>
              <w:t>6.</w:t>
            </w:r>
          </w:p>
        </w:tc>
        <w:tc>
          <w:tcPr>
            <w:tcW w:w="4712" w:type="pct"/>
            <w:shd w:val="clear" w:color="auto" w:fill="auto"/>
            <w:vAlign w:val="center"/>
          </w:tcPr>
          <w:p w14:paraId="3A8198E6" w14:textId="022A1B90" w:rsidR="00BF1123" w:rsidRPr="008A4B99" w:rsidRDefault="00BF1123" w:rsidP="00B05F66">
            <w:pPr>
              <w:contextualSpacing/>
              <w:rPr>
                <w:rFonts w:ascii="Palemonas" w:hAnsi="Palemonas" w:cs="Palemonas"/>
                <w:lang w:eastAsia="en-US"/>
              </w:rPr>
            </w:pPr>
            <w:r w:rsidRPr="008A4B99">
              <w:rPr>
                <w:rFonts w:ascii="Palemonas" w:hAnsi="Palemonas" w:cs="Palemonas"/>
                <w:lang w:eastAsia="en-US"/>
              </w:rPr>
              <w:t>Mokinių maitinimo organizavimas</w:t>
            </w:r>
          </w:p>
        </w:tc>
      </w:tr>
      <w:tr w:rsidR="00AE1E29" w:rsidRPr="008A4B99" w14:paraId="4A37E6DE" w14:textId="77777777" w:rsidTr="00BF1123">
        <w:trPr>
          <w:trHeight w:val="227"/>
          <w:jc w:val="center"/>
        </w:trPr>
        <w:tc>
          <w:tcPr>
            <w:tcW w:w="288" w:type="pct"/>
          </w:tcPr>
          <w:p w14:paraId="52F0DC8D" w14:textId="785C25E1" w:rsidR="00BF1123" w:rsidRPr="008A4B99" w:rsidRDefault="00BF1123" w:rsidP="00B05F66">
            <w:pPr>
              <w:contextualSpacing/>
              <w:rPr>
                <w:rFonts w:ascii="Palemonas" w:hAnsi="Palemonas" w:cs="Palemonas"/>
                <w:lang w:eastAsia="en-US"/>
              </w:rPr>
            </w:pPr>
            <w:r w:rsidRPr="008A4B99">
              <w:rPr>
                <w:rFonts w:ascii="Palemonas" w:hAnsi="Palemonas" w:cs="Palemonas"/>
                <w:lang w:eastAsia="en-US"/>
              </w:rPr>
              <w:t>7.</w:t>
            </w:r>
          </w:p>
        </w:tc>
        <w:tc>
          <w:tcPr>
            <w:tcW w:w="4712" w:type="pct"/>
            <w:shd w:val="clear" w:color="auto" w:fill="auto"/>
            <w:vAlign w:val="center"/>
          </w:tcPr>
          <w:p w14:paraId="07DD2743" w14:textId="2F8931E0" w:rsidR="00BF1123" w:rsidRPr="008A4B99" w:rsidRDefault="00BF1123" w:rsidP="00B05F66">
            <w:pPr>
              <w:contextualSpacing/>
              <w:rPr>
                <w:rFonts w:ascii="Palemonas" w:hAnsi="Palemonas" w:cs="Palemonas"/>
                <w:lang w:eastAsia="en-US"/>
              </w:rPr>
            </w:pPr>
            <w:r w:rsidRPr="008A4B99">
              <w:rPr>
                <w:rFonts w:ascii="Palemonas" w:hAnsi="Palemonas" w:cs="Palemonas"/>
                <w:lang w:eastAsia="en-US"/>
              </w:rPr>
              <w:t xml:space="preserve">Technologijų (bendrojo </w:t>
            </w:r>
            <w:r w:rsidR="008C091E" w:rsidRPr="008A4B99">
              <w:rPr>
                <w:rFonts w:ascii="Palemonas" w:hAnsi="Palemonas" w:cs="Palemonas"/>
                <w:lang w:eastAsia="en-US"/>
              </w:rPr>
              <w:t>ugdymo</w:t>
            </w:r>
            <w:r w:rsidRPr="008A4B99">
              <w:rPr>
                <w:rFonts w:ascii="Palemonas" w:hAnsi="Palemonas" w:cs="Palemonas"/>
                <w:lang w:eastAsia="en-US"/>
              </w:rPr>
              <w:t>) programų plėtra</w:t>
            </w:r>
          </w:p>
        </w:tc>
      </w:tr>
      <w:tr w:rsidR="00AE1E29" w:rsidRPr="008A4B99" w14:paraId="7864E4D0" w14:textId="77777777" w:rsidTr="00BF1123">
        <w:trPr>
          <w:trHeight w:val="227"/>
          <w:jc w:val="center"/>
        </w:trPr>
        <w:tc>
          <w:tcPr>
            <w:tcW w:w="288" w:type="pct"/>
          </w:tcPr>
          <w:p w14:paraId="175A60AD" w14:textId="02261DDB" w:rsidR="00BF1123" w:rsidRPr="008A4B99" w:rsidRDefault="00BF1123" w:rsidP="00B05F66">
            <w:pPr>
              <w:contextualSpacing/>
              <w:rPr>
                <w:rFonts w:ascii="Palemonas" w:hAnsi="Palemonas" w:cs="Palemonas"/>
                <w:lang w:eastAsia="en-US"/>
              </w:rPr>
            </w:pPr>
            <w:r w:rsidRPr="008A4B99">
              <w:rPr>
                <w:rFonts w:ascii="Palemonas" w:hAnsi="Palemonas" w:cs="Palemonas"/>
                <w:lang w:eastAsia="en-US"/>
              </w:rPr>
              <w:t>8.</w:t>
            </w:r>
          </w:p>
        </w:tc>
        <w:tc>
          <w:tcPr>
            <w:tcW w:w="4712" w:type="pct"/>
            <w:shd w:val="clear" w:color="auto" w:fill="auto"/>
            <w:vAlign w:val="center"/>
          </w:tcPr>
          <w:p w14:paraId="5DA0AEF5" w14:textId="7D49E81B" w:rsidR="00BF1123" w:rsidRPr="008A4B99" w:rsidRDefault="00BF1123" w:rsidP="00B05F66">
            <w:pPr>
              <w:contextualSpacing/>
              <w:rPr>
                <w:rFonts w:ascii="Palemonas" w:hAnsi="Palemonas" w:cs="Palemonas"/>
                <w:lang w:eastAsia="en-US"/>
              </w:rPr>
            </w:pPr>
            <w:r w:rsidRPr="008A4B99">
              <w:rPr>
                <w:rFonts w:ascii="Palemonas" w:hAnsi="Palemonas" w:cs="Palemonas"/>
                <w:lang w:eastAsia="en-US"/>
              </w:rPr>
              <w:t>Suaugusiųjų neformaliojo švietimo programų įgyvendinimas (TAU)</w:t>
            </w:r>
          </w:p>
        </w:tc>
      </w:tr>
      <w:tr w:rsidR="00AE1E29" w:rsidRPr="008A4B99" w14:paraId="24EF98E2" w14:textId="77777777" w:rsidTr="00BF1123">
        <w:trPr>
          <w:trHeight w:val="227"/>
          <w:jc w:val="center"/>
        </w:trPr>
        <w:tc>
          <w:tcPr>
            <w:tcW w:w="288" w:type="pct"/>
          </w:tcPr>
          <w:p w14:paraId="657FA1C0" w14:textId="0B540A71" w:rsidR="00BF1123" w:rsidRPr="008A4B99" w:rsidRDefault="00BF1123" w:rsidP="00B05F66">
            <w:pPr>
              <w:contextualSpacing/>
              <w:rPr>
                <w:rFonts w:ascii="Palemonas" w:hAnsi="Palemonas" w:cs="Palemonas"/>
                <w:lang w:eastAsia="en-US"/>
              </w:rPr>
            </w:pPr>
            <w:r w:rsidRPr="008A4B99">
              <w:rPr>
                <w:rFonts w:ascii="Palemonas" w:hAnsi="Palemonas" w:cs="Palemonas"/>
                <w:lang w:eastAsia="en-US"/>
              </w:rPr>
              <w:t>9.</w:t>
            </w:r>
          </w:p>
        </w:tc>
        <w:tc>
          <w:tcPr>
            <w:tcW w:w="4712" w:type="pct"/>
            <w:shd w:val="clear" w:color="auto" w:fill="auto"/>
            <w:vAlign w:val="center"/>
          </w:tcPr>
          <w:p w14:paraId="51AAEA69" w14:textId="013B92E9" w:rsidR="00BF1123" w:rsidRPr="008A4B99" w:rsidRDefault="00BF1123" w:rsidP="00B05F66">
            <w:pPr>
              <w:contextualSpacing/>
              <w:rPr>
                <w:rFonts w:ascii="Palemonas" w:hAnsi="Palemonas" w:cs="Palemonas"/>
                <w:lang w:eastAsia="en-US"/>
              </w:rPr>
            </w:pPr>
            <w:r w:rsidRPr="008A4B99">
              <w:rPr>
                <w:rFonts w:ascii="Palemonas" w:hAnsi="Palemonas" w:cs="Palemonas"/>
                <w:lang w:eastAsia="en-US"/>
              </w:rPr>
              <w:t>Lopšelių-darželių rekonstravimas ir modernizavimas</w:t>
            </w:r>
          </w:p>
        </w:tc>
      </w:tr>
      <w:tr w:rsidR="00AE1E29" w:rsidRPr="008A4B99" w14:paraId="3578E46C" w14:textId="77777777" w:rsidTr="00BF1123">
        <w:trPr>
          <w:trHeight w:val="227"/>
          <w:jc w:val="center"/>
        </w:trPr>
        <w:tc>
          <w:tcPr>
            <w:tcW w:w="288" w:type="pct"/>
          </w:tcPr>
          <w:p w14:paraId="32EE52F9" w14:textId="32214727" w:rsidR="00BF1123" w:rsidRPr="008A4B99" w:rsidRDefault="00BF1123" w:rsidP="00B05F66">
            <w:pPr>
              <w:contextualSpacing/>
              <w:rPr>
                <w:rFonts w:ascii="Palemonas" w:hAnsi="Palemonas" w:cs="Palemonas"/>
                <w:lang w:eastAsia="en-US"/>
              </w:rPr>
            </w:pPr>
            <w:r w:rsidRPr="008A4B99">
              <w:rPr>
                <w:rFonts w:ascii="Palemonas" w:hAnsi="Palemonas" w:cs="Palemonas"/>
                <w:lang w:eastAsia="en-US"/>
              </w:rPr>
              <w:t>10.</w:t>
            </w:r>
          </w:p>
        </w:tc>
        <w:tc>
          <w:tcPr>
            <w:tcW w:w="4712" w:type="pct"/>
            <w:shd w:val="clear" w:color="auto" w:fill="auto"/>
            <w:vAlign w:val="center"/>
          </w:tcPr>
          <w:p w14:paraId="16C8EEAB" w14:textId="4358D78B" w:rsidR="00BF1123" w:rsidRPr="008A4B99" w:rsidRDefault="00BF1123" w:rsidP="00B05F66">
            <w:pPr>
              <w:contextualSpacing/>
              <w:rPr>
                <w:rFonts w:ascii="Palemonas" w:hAnsi="Palemonas" w:cs="Palemonas"/>
                <w:lang w:eastAsia="en-US"/>
              </w:rPr>
            </w:pPr>
            <w:r w:rsidRPr="008A4B99">
              <w:rPr>
                <w:rFonts w:ascii="Palemonas" w:hAnsi="Palemonas" w:cs="Palemonas"/>
                <w:lang w:eastAsia="en-US"/>
              </w:rPr>
              <w:t xml:space="preserve">Bendrojo </w:t>
            </w:r>
            <w:r w:rsidR="004871D7" w:rsidRPr="008A4B99">
              <w:rPr>
                <w:rFonts w:ascii="Palemonas" w:hAnsi="Palemonas" w:cs="Palemonas"/>
                <w:lang w:eastAsia="en-US"/>
              </w:rPr>
              <w:t>ugdymo</w:t>
            </w:r>
            <w:r w:rsidRPr="008A4B99">
              <w:rPr>
                <w:rFonts w:ascii="Palemonas" w:hAnsi="Palemonas" w:cs="Palemonas"/>
                <w:lang w:eastAsia="en-US"/>
              </w:rPr>
              <w:t xml:space="preserve"> įstaigų rekonstravimas ir modernizavimas</w:t>
            </w:r>
          </w:p>
        </w:tc>
      </w:tr>
      <w:tr w:rsidR="00AE1E29" w:rsidRPr="008A4B99" w14:paraId="1B1FDFDD" w14:textId="77777777" w:rsidTr="00BF1123">
        <w:trPr>
          <w:trHeight w:val="227"/>
          <w:jc w:val="center"/>
        </w:trPr>
        <w:tc>
          <w:tcPr>
            <w:tcW w:w="288" w:type="pct"/>
          </w:tcPr>
          <w:p w14:paraId="0A41AFCA" w14:textId="41B3732F" w:rsidR="00BF1123" w:rsidRPr="008A4B99" w:rsidRDefault="00BF1123" w:rsidP="00B05F66">
            <w:pPr>
              <w:contextualSpacing/>
              <w:rPr>
                <w:rFonts w:ascii="Palemonas" w:hAnsi="Palemonas" w:cs="Palemonas"/>
                <w:lang w:eastAsia="en-US"/>
              </w:rPr>
            </w:pPr>
            <w:r w:rsidRPr="008A4B99">
              <w:rPr>
                <w:rFonts w:ascii="Palemonas" w:hAnsi="Palemonas" w:cs="Palemonas"/>
                <w:lang w:eastAsia="en-US"/>
              </w:rPr>
              <w:t>11.</w:t>
            </w:r>
          </w:p>
        </w:tc>
        <w:tc>
          <w:tcPr>
            <w:tcW w:w="4712" w:type="pct"/>
            <w:shd w:val="clear" w:color="auto" w:fill="auto"/>
            <w:vAlign w:val="center"/>
          </w:tcPr>
          <w:p w14:paraId="79DFD5F4" w14:textId="7BF1E741" w:rsidR="00BF1123" w:rsidRPr="008A4B99" w:rsidRDefault="00BF1123" w:rsidP="00B05F66">
            <w:pPr>
              <w:contextualSpacing/>
              <w:rPr>
                <w:rFonts w:ascii="Palemonas" w:hAnsi="Palemonas" w:cs="Palemonas"/>
                <w:lang w:eastAsia="en-US"/>
              </w:rPr>
            </w:pPr>
            <w:r w:rsidRPr="008A4B99">
              <w:rPr>
                <w:rFonts w:ascii="Palemonas" w:hAnsi="Palemonas" w:cs="Palemonas"/>
                <w:lang w:eastAsia="en-US"/>
              </w:rPr>
              <w:t>Neformaliojo švietimo ugdymo įstaigų rekonstravimas ir modernizavimas</w:t>
            </w:r>
          </w:p>
        </w:tc>
      </w:tr>
      <w:tr w:rsidR="00AE1E29" w:rsidRPr="008A4B99" w14:paraId="7D9D8193" w14:textId="77777777" w:rsidTr="00BF1123">
        <w:trPr>
          <w:trHeight w:val="227"/>
          <w:jc w:val="center"/>
        </w:trPr>
        <w:tc>
          <w:tcPr>
            <w:tcW w:w="288" w:type="pct"/>
          </w:tcPr>
          <w:p w14:paraId="7587DDCD" w14:textId="1C569C5E" w:rsidR="00BF1123" w:rsidRPr="008A4B99" w:rsidRDefault="00BF1123" w:rsidP="00B05F66">
            <w:pPr>
              <w:contextualSpacing/>
              <w:rPr>
                <w:rFonts w:ascii="Palemonas" w:hAnsi="Palemonas" w:cs="Palemonas"/>
                <w:lang w:eastAsia="en-US"/>
              </w:rPr>
            </w:pPr>
            <w:r w:rsidRPr="008A4B99">
              <w:rPr>
                <w:rFonts w:ascii="Palemonas" w:hAnsi="Palemonas" w:cs="Palemonas"/>
                <w:lang w:eastAsia="en-US"/>
              </w:rPr>
              <w:t>12.</w:t>
            </w:r>
          </w:p>
        </w:tc>
        <w:tc>
          <w:tcPr>
            <w:tcW w:w="4712" w:type="pct"/>
            <w:shd w:val="clear" w:color="auto" w:fill="auto"/>
            <w:vAlign w:val="center"/>
          </w:tcPr>
          <w:p w14:paraId="30DBDC41" w14:textId="15017F93" w:rsidR="00BF1123" w:rsidRPr="008A4B99" w:rsidRDefault="00BF1123" w:rsidP="00B05F66">
            <w:pPr>
              <w:contextualSpacing/>
              <w:rPr>
                <w:rFonts w:ascii="Palemonas" w:hAnsi="Palemonas" w:cs="Palemonas"/>
                <w:lang w:eastAsia="en-US"/>
              </w:rPr>
            </w:pPr>
            <w:r w:rsidRPr="008A4B99">
              <w:rPr>
                <w:rFonts w:ascii="Palemonas" w:hAnsi="Palemonas" w:cs="Palemonas"/>
                <w:lang w:eastAsia="en-US"/>
              </w:rPr>
              <w:t>Švietimo įstaigų ūkinio ir kt. inventoriaus atnaujinimas</w:t>
            </w:r>
          </w:p>
        </w:tc>
      </w:tr>
      <w:tr w:rsidR="00AE1E29" w:rsidRPr="008A4B99" w14:paraId="53390FC2" w14:textId="77777777" w:rsidTr="00BF1123">
        <w:trPr>
          <w:trHeight w:val="227"/>
          <w:jc w:val="center"/>
        </w:trPr>
        <w:tc>
          <w:tcPr>
            <w:tcW w:w="288" w:type="pct"/>
          </w:tcPr>
          <w:p w14:paraId="6DE975B7" w14:textId="41B98C7A" w:rsidR="00BF1123" w:rsidRPr="008A4B99" w:rsidRDefault="00BF1123" w:rsidP="00B05F66">
            <w:pPr>
              <w:contextualSpacing/>
              <w:rPr>
                <w:rFonts w:ascii="Palemonas" w:hAnsi="Palemonas" w:cs="Palemonas"/>
                <w:lang w:eastAsia="en-US"/>
              </w:rPr>
            </w:pPr>
            <w:r w:rsidRPr="008A4B99">
              <w:rPr>
                <w:rFonts w:ascii="Palemonas" w:hAnsi="Palemonas" w:cs="Palemonas"/>
                <w:lang w:eastAsia="en-US"/>
              </w:rPr>
              <w:t>13.</w:t>
            </w:r>
          </w:p>
        </w:tc>
        <w:tc>
          <w:tcPr>
            <w:tcW w:w="4712" w:type="pct"/>
            <w:shd w:val="clear" w:color="auto" w:fill="auto"/>
            <w:vAlign w:val="center"/>
          </w:tcPr>
          <w:p w14:paraId="1E80EE0C" w14:textId="7854F289" w:rsidR="00BF1123" w:rsidRPr="008A4B99" w:rsidRDefault="00BF1123" w:rsidP="00B05F66">
            <w:pPr>
              <w:contextualSpacing/>
              <w:rPr>
                <w:rFonts w:ascii="Palemonas" w:hAnsi="Palemonas" w:cs="Palemonas"/>
                <w:lang w:eastAsia="en-US"/>
              </w:rPr>
            </w:pPr>
            <w:r w:rsidRPr="008A4B99">
              <w:rPr>
                <w:rFonts w:ascii="Palemonas" w:hAnsi="Palemonas" w:cs="Palemonas"/>
                <w:lang w:eastAsia="en-US"/>
              </w:rPr>
              <w:t>Švietimo įstaigų ugdymo aplinkos gerinimas ir materialinės bazės turtinimas</w:t>
            </w:r>
          </w:p>
        </w:tc>
      </w:tr>
      <w:tr w:rsidR="00AE1E29" w:rsidRPr="008A4B99" w14:paraId="5EE1AE11" w14:textId="77777777" w:rsidTr="00BF1123">
        <w:trPr>
          <w:trHeight w:val="227"/>
          <w:jc w:val="center"/>
        </w:trPr>
        <w:tc>
          <w:tcPr>
            <w:tcW w:w="288" w:type="pct"/>
          </w:tcPr>
          <w:p w14:paraId="6ACE6CDB" w14:textId="064F055B" w:rsidR="00BF1123" w:rsidRPr="008A4B99" w:rsidRDefault="00BF1123" w:rsidP="00B05F66">
            <w:pPr>
              <w:contextualSpacing/>
              <w:rPr>
                <w:rFonts w:ascii="Palemonas" w:hAnsi="Palemonas" w:cs="Palemonas"/>
                <w:lang w:eastAsia="en-US"/>
              </w:rPr>
            </w:pPr>
            <w:r w:rsidRPr="008A4B99">
              <w:rPr>
                <w:rFonts w:ascii="Palemonas" w:hAnsi="Palemonas" w:cs="Palemonas"/>
                <w:lang w:eastAsia="en-US"/>
              </w:rPr>
              <w:t>14.</w:t>
            </w:r>
          </w:p>
        </w:tc>
        <w:tc>
          <w:tcPr>
            <w:tcW w:w="4712" w:type="pct"/>
            <w:shd w:val="clear" w:color="auto" w:fill="auto"/>
            <w:vAlign w:val="center"/>
          </w:tcPr>
          <w:p w14:paraId="4F1E77AB" w14:textId="3055E8BD" w:rsidR="00BF1123" w:rsidRPr="008A4B99" w:rsidRDefault="00BF1123" w:rsidP="00B05F66">
            <w:pPr>
              <w:contextualSpacing/>
              <w:rPr>
                <w:rFonts w:ascii="Palemonas" w:hAnsi="Palemonas" w:cs="Palemonas"/>
                <w:lang w:eastAsia="en-US"/>
              </w:rPr>
            </w:pPr>
            <w:r w:rsidRPr="008A4B99">
              <w:rPr>
                <w:rFonts w:ascii="Palemonas" w:hAnsi="Palemonas" w:cs="Palemonas"/>
                <w:lang w:eastAsia="en-US"/>
              </w:rPr>
              <w:t>IT sistemų diegimas ugdymo įstaigose</w:t>
            </w:r>
          </w:p>
        </w:tc>
      </w:tr>
      <w:tr w:rsidR="00AE1E29" w:rsidRPr="008A4B99" w14:paraId="27E13215" w14:textId="77777777" w:rsidTr="00BF1123">
        <w:trPr>
          <w:trHeight w:val="227"/>
          <w:jc w:val="center"/>
        </w:trPr>
        <w:tc>
          <w:tcPr>
            <w:tcW w:w="288" w:type="pct"/>
          </w:tcPr>
          <w:p w14:paraId="19625487" w14:textId="208D3027" w:rsidR="00BF1123" w:rsidRPr="008A4B99" w:rsidRDefault="00BF1123" w:rsidP="00B05F66">
            <w:pPr>
              <w:contextualSpacing/>
              <w:rPr>
                <w:rFonts w:ascii="Palemonas" w:hAnsi="Palemonas" w:cs="Palemonas"/>
                <w:lang w:eastAsia="en-US"/>
              </w:rPr>
            </w:pPr>
            <w:r w:rsidRPr="008A4B99">
              <w:rPr>
                <w:rFonts w:ascii="Palemonas" w:hAnsi="Palemonas" w:cs="Palemonas"/>
                <w:lang w:eastAsia="en-US"/>
              </w:rPr>
              <w:t>15.</w:t>
            </w:r>
          </w:p>
        </w:tc>
        <w:tc>
          <w:tcPr>
            <w:tcW w:w="4712" w:type="pct"/>
            <w:shd w:val="clear" w:color="auto" w:fill="auto"/>
            <w:vAlign w:val="center"/>
          </w:tcPr>
          <w:p w14:paraId="12DF9EF1" w14:textId="0C32F15E" w:rsidR="00BF1123" w:rsidRPr="008A4B99" w:rsidRDefault="00BF1123" w:rsidP="00B05F66">
            <w:pPr>
              <w:contextualSpacing/>
              <w:rPr>
                <w:rFonts w:ascii="Palemonas" w:hAnsi="Palemonas" w:cs="Palemonas"/>
                <w:lang w:eastAsia="en-US"/>
              </w:rPr>
            </w:pPr>
            <w:r w:rsidRPr="008A4B99">
              <w:rPr>
                <w:rFonts w:ascii="Palemonas" w:hAnsi="Palemonas" w:cs="Palemonas"/>
                <w:lang w:eastAsia="en-US"/>
              </w:rPr>
              <w:t>Mokinių saugumo užtikrinimas</w:t>
            </w:r>
          </w:p>
        </w:tc>
      </w:tr>
      <w:tr w:rsidR="00AE1E29" w:rsidRPr="008A4B99" w14:paraId="2E5A9F96" w14:textId="77777777" w:rsidTr="00BF1123">
        <w:trPr>
          <w:trHeight w:val="227"/>
          <w:jc w:val="center"/>
        </w:trPr>
        <w:tc>
          <w:tcPr>
            <w:tcW w:w="288" w:type="pct"/>
          </w:tcPr>
          <w:p w14:paraId="0FAB1B90" w14:textId="637D1591" w:rsidR="00BF1123" w:rsidRPr="008A4B99" w:rsidRDefault="00BF1123" w:rsidP="00B05F66">
            <w:pPr>
              <w:contextualSpacing/>
              <w:rPr>
                <w:rFonts w:ascii="Palemonas" w:hAnsi="Palemonas" w:cs="Palemonas"/>
                <w:lang w:eastAsia="en-US"/>
              </w:rPr>
            </w:pPr>
            <w:r w:rsidRPr="008A4B99">
              <w:rPr>
                <w:rFonts w:ascii="Palemonas" w:hAnsi="Palemonas" w:cs="Palemonas"/>
                <w:lang w:eastAsia="en-US"/>
              </w:rPr>
              <w:t>16.</w:t>
            </w:r>
          </w:p>
        </w:tc>
        <w:tc>
          <w:tcPr>
            <w:tcW w:w="4712" w:type="pct"/>
            <w:shd w:val="clear" w:color="auto" w:fill="auto"/>
            <w:vAlign w:val="center"/>
          </w:tcPr>
          <w:p w14:paraId="054B21C1" w14:textId="6C518D6A" w:rsidR="00BF1123" w:rsidRPr="008A4B99" w:rsidRDefault="00BF1123" w:rsidP="00B05F66">
            <w:pPr>
              <w:contextualSpacing/>
              <w:rPr>
                <w:rFonts w:ascii="Palemonas" w:hAnsi="Palemonas" w:cs="Palemonas"/>
                <w:lang w:eastAsia="en-US"/>
              </w:rPr>
            </w:pPr>
            <w:r w:rsidRPr="008A4B99">
              <w:rPr>
                <w:rFonts w:ascii="Palemonas" w:hAnsi="Palemonas" w:cs="Palemonas"/>
                <w:lang w:eastAsia="en-US"/>
              </w:rPr>
              <w:t>Švietimo įstaigų remonto darbų organizavimas</w:t>
            </w:r>
          </w:p>
        </w:tc>
      </w:tr>
    </w:tbl>
    <w:p w14:paraId="3CC0F417" w14:textId="01412EC2" w:rsidR="00011694" w:rsidRPr="008A4B99" w:rsidRDefault="000E4903" w:rsidP="000E4903">
      <w:pPr>
        <w:widowControl w:val="0"/>
        <w:tabs>
          <w:tab w:val="left" w:pos="1293"/>
        </w:tabs>
        <w:overflowPunct w:val="0"/>
        <w:spacing w:line="300" w:lineRule="exact"/>
        <w:ind w:firstLine="1298"/>
        <w:jc w:val="both"/>
        <w:textAlignment w:val="baseline"/>
        <w:rPr>
          <w:rFonts w:ascii="Palemonas" w:hAnsi="Palemonas" w:cs="Palemonas"/>
          <w:lang w:eastAsia="en-US"/>
        </w:rPr>
      </w:pPr>
      <w:r w:rsidRPr="008A4B99">
        <w:rPr>
          <w:rFonts w:ascii="Palemonas" w:hAnsi="Palemonas" w:cs="Palemonas"/>
          <w:lang w:eastAsia="en-US"/>
        </w:rPr>
        <w:t xml:space="preserve">2020 m. prioritetai skiriami mokymosi bazių turtinimui, modernizavimui ir edukacinių erdvių kūrimui (kompiuterinės, programinės ir laboratorinės įrangos atnaujinimas) ir mokinių mokymo plaukti programos organizavimui </w:t>
      </w:r>
      <w:r w:rsidR="0049359B" w:rsidRPr="008A4B99">
        <w:rPr>
          <w:rFonts w:ascii="Palemonas" w:hAnsi="Palemonas" w:cs="Palemonas"/>
          <w:lang w:eastAsia="en-US"/>
        </w:rPr>
        <w:t xml:space="preserve">bei įgyvendinimui </w:t>
      </w:r>
      <w:r w:rsidRPr="008A4B99">
        <w:rPr>
          <w:rFonts w:ascii="Palemonas" w:hAnsi="Palemonas" w:cs="Palemonas"/>
          <w:lang w:eastAsia="en-US"/>
        </w:rPr>
        <w:t xml:space="preserve">Palangos mieste. </w:t>
      </w:r>
    </w:p>
    <w:p w14:paraId="79D35F4B" w14:textId="30E9F88C" w:rsidR="00011694" w:rsidRPr="008A4B99" w:rsidRDefault="000E4903" w:rsidP="002A1A1B">
      <w:pPr>
        <w:tabs>
          <w:tab w:val="left" w:pos="567"/>
        </w:tabs>
        <w:autoSpaceDE w:val="0"/>
        <w:autoSpaceDN w:val="0"/>
        <w:adjustRightInd w:val="0"/>
        <w:spacing w:line="300" w:lineRule="exact"/>
        <w:ind w:firstLine="1298"/>
        <w:jc w:val="both"/>
        <w:rPr>
          <w:rFonts w:ascii="Palemonas" w:hAnsi="Palemonas" w:cs="Palemonas"/>
          <w:lang w:eastAsia="en-US"/>
        </w:rPr>
      </w:pPr>
      <w:r w:rsidRPr="008A4B99">
        <w:rPr>
          <w:rFonts w:ascii="Palemonas" w:hAnsi="Palemonas" w:cs="Palemonas"/>
          <w:lang w:eastAsia="en-US"/>
        </w:rPr>
        <w:t xml:space="preserve">Siektini tikslai </w:t>
      </w:r>
      <w:r w:rsidR="002D6A45" w:rsidRPr="008A4B99">
        <w:rPr>
          <w:rFonts w:ascii="Palemonas" w:hAnsi="Palemonas" w:cs="Palemonas"/>
          <w:lang w:eastAsia="en-US"/>
        </w:rPr>
        <w:t xml:space="preserve">2020 m. </w:t>
      </w:r>
      <w:r w:rsidR="00F27B8F">
        <w:rPr>
          <w:rFonts w:ascii="Palemonas" w:hAnsi="Palemonas" w:cs="Palemonas"/>
          <w:lang w:eastAsia="en-US"/>
        </w:rPr>
        <w:t>–</w:t>
      </w:r>
      <w:r w:rsidR="0049359B" w:rsidRPr="008A4B99">
        <w:rPr>
          <w:rFonts w:ascii="Palemonas" w:hAnsi="Palemonas" w:cs="Palemonas"/>
          <w:lang w:eastAsia="en-US"/>
        </w:rPr>
        <w:t xml:space="preserve"> </w:t>
      </w:r>
      <w:r w:rsidRPr="008A4B99">
        <w:rPr>
          <w:rFonts w:ascii="Palemonas" w:hAnsi="Palemonas" w:cs="Palemonas"/>
          <w:lang w:eastAsia="en-US"/>
        </w:rPr>
        <w:t>įgyvendinti</w:t>
      </w:r>
      <w:r w:rsidR="002A1A1B" w:rsidRPr="008A4B99">
        <w:rPr>
          <w:rFonts w:ascii="Palemonas" w:hAnsi="Palemonas" w:cs="Palemonas"/>
          <w:lang w:eastAsia="en-US"/>
        </w:rPr>
        <w:t xml:space="preserve">. </w:t>
      </w:r>
    </w:p>
    <w:p w14:paraId="6F4F07B7" w14:textId="45E7E853" w:rsidR="00AE524B" w:rsidRPr="00843FF3" w:rsidRDefault="00AE524B" w:rsidP="002A1A1B">
      <w:pPr>
        <w:widowControl w:val="0"/>
        <w:tabs>
          <w:tab w:val="left" w:pos="1293"/>
        </w:tabs>
        <w:overflowPunct w:val="0"/>
        <w:textAlignment w:val="baseline"/>
        <w:rPr>
          <w:rFonts w:ascii="Palemonas" w:hAnsi="Palemonas"/>
          <w:b/>
          <w:lang w:eastAsia="en-US"/>
        </w:rPr>
      </w:pPr>
    </w:p>
    <w:p w14:paraId="6CC880E8" w14:textId="42427CD8" w:rsidR="00AE524B" w:rsidRPr="00843FF3" w:rsidRDefault="00AE524B" w:rsidP="004871D7">
      <w:pPr>
        <w:widowControl w:val="0"/>
        <w:tabs>
          <w:tab w:val="left" w:pos="1293"/>
        </w:tabs>
        <w:overflowPunct w:val="0"/>
        <w:jc w:val="center"/>
        <w:textAlignment w:val="baseline"/>
        <w:rPr>
          <w:rFonts w:ascii="Palemonas" w:hAnsi="Palemonas"/>
          <w:b/>
          <w:bCs/>
          <w:lang w:eastAsia="en-US"/>
        </w:rPr>
      </w:pPr>
      <w:r w:rsidRPr="00843FF3">
        <w:rPr>
          <w:rFonts w:ascii="Palemonas" w:eastAsia="Palemonas" w:hAnsi="Palemonas" w:cstheme="majorBidi"/>
          <w:b/>
          <w:bCs/>
          <w:kern w:val="24"/>
        </w:rPr>
        <w:t>Palangos miesto savivaldybės švietimo stiprybės</w:t>
      </w:r>
    </w:p>
    <w:p w14:paraId="7EE36461" w14:textId="748ED712" w:rsidR="00AE524B" w:rsidRPr="00843FF3" w:rsidRDefault="00AE524B" w:rsidP="00F67041">
      <w:pPr>
        <w:widowControl w:val="0"/>
        <w:tabs>
          <w:tab w:val="left" w:pos="1293"/>
        </w:tabs>
        <w:overflowPunct w:val="0"/>
        <w:textAlignment w:val="baseline"/>
        <w:rPr>
          <w:rFonts w:ascii="Palemonas" w:hAnsi="Palemonas"/>
          <w:b/>
          <w:szCs w:val="20"/>
          <w:lang w:eastAsia="en-US"/>
        </w:rPr>
      </w:pPr>
    </w:p>
    <w:p w14:paraId="25451361" w14:textId="77777777" w:rsidR="00AE524B" w:rsidRPr="00843FF3" w:rsidRDefault="00AE524B" w:rsidP="002536BA">
      <w:pPr>
        <w:pStyle w:val="Sraopastraipa"/>
        <w:spacing w:line="300" w:lineRule="exact"/>
        <w:ind w:left="0" w:firstLine="1293"/>
        <w:jc w:val="both"/>
        <w:rPr>
          <w:rFonts w:ascii="Palemonas" w:hAnsi="Palemonas"/>
        </w:rPr>
      </w:pPr>
      <w:r w:rsidRPr="00843FF3">
        <w:rPr>
          <w:rFonts w:ascii="Palemonas" w:eastAsia="Palemonas" w:hAnsi="Palemonas" w:cs="Palemonas"/>
          <w:kern w:val="24"/>
        </w:rPr>
        <w:t xml:space="preserve">1. Efektyvus bendrojo ugdymo mokyklų tinklas. Mokyklose nėra antros pamainos ir  jungtinių klasių. </w:t>
      </w:r>
    </w:p>
    <w:p w14:paraId="66053F6F" w14:textId="77777777" w:rsidR="00AE524B" w:rsidRPr="00843FF3" w:rsidRDefault="00AE524B" w:rsidP="002536BA">
      <w:pPr>
        <w:pStyle w:val="Sraopastraipa"/>
        <w:spacing w:line="300" w:lineRule="exact"/>
        <w:ind w:left="0" w:firstLine="1293"/>
        <w:jc w:val="both"/>
        <w:rPr>
          <w:rFonts w:ascii="Palemonas" w:hAnsi="Palemonas"/>
        </w:rPr>
      </w:pPr>
      <w:r w:rsidRPr="00843FF3">
        <w:rPr>
          <w:rFonts w:ascii="Palemonas" w:eastAsia="Palemonas" w:hAnsi="Palemonas" w:cstheme="minorBidi"/>
          <w:kern w:val="24"/>
        </w:rPr>
        <w:lastRenderedPageBreak/>
        <w:t>2. Užtikrinamos kokybiškos švietimo paslaugos, tad aukšti mokinių PUPP ir VBE bei nacionalinių pasiekimų patikrinimų vertinimai.</w:t>
      </w:r>
    </w:p>
    <w:p w14:paraId="725F854D" w14:textId="33BB267A" w:rsidR="00AE524B" w:rsidRPr="00843FF3" w:rsidRDefault="00AE524B" w:rsidP="002536BA">
      <w:pPr>
        <w:pStyle w:val="Sraopastraipa"/>
        <w:spacing w:line="300" w:lineRule="exact"/>
        <w:ind w:left="0" w:firstLine="1293"/>
        <w:jc w:val="both"/>
        <w:rPr>
          <w:rFonts w:ascii="Palemonas" w:hAnsi="Palemonas"/>
        </w:rPr>
      </w:pPr>
      <w:r w:rsidRPr="00843FF3">
        <w:rPr>
          <w:rFonts w:ascii="Palemonas" w:eastAsia="Palemonas" w:hAnsi="Palemonas" w:cstheme="minorBidi"/>
          <w:kern w:val="24"/>
        </w:rPr>
        <w:t xml:space="preserve">3. </w:t>
      </w:r>
      <w:bookmarkStart w:id="0" w:name="_Hlk88641192"/>
      <w:r w:rsidRPr="00843FF3">
        <w:rPr>
          <w:rFonts w:ascii="Palemonas" w:eastAsia="Palemonas" w:hAnsi="Palemonas" w:cstheme="minorBidi"/>
          <w:kern w:val="24"/>
        </w:rPr>
        <w:t xml:space="preserve">Baigę vidurinio ugdymo programą </w:t>
      </w:r>
      <w:r w:rsidR="00B32132" w:rsidRPr="00843FF3">
        <w:rPr>
          <w:rFonts w:ascii="Palemonas" w:eastAsia="Palemonas" w:hAnsi="Palemonas" w:cstheme="minorBidi"/>
          <w:kern w:val="24"/>
        </w:rPr>
        <w:t xml:space="preserve">beveik visi </w:t>
      </w:r>
      <w:r w:rsidRPr="00843FF3">
        <w:rPr>
          <w:rFonts w:ascii="Palemonas" w:eastAsia="Palemonas" w:hAnsi="Palemonas" w:cstheme="minorBidi"/>
          <w:kern w:val="24"/>
        </w:rPr>
        <w:t>abiturientai</w:t>
      </w:r>
      <w:r w:rsidR="00B32132" w:rsidRPr="00843FF3">
        <w:rPr>
          <w:rFonts w:ascii="Palemonas" w:eastAsia="Palemonas" w:hAnsi="Palemonas" w:cstheme="minorBidi"/>
          <w:kern w:val="24"/>
        </w:rPr>
        <w:t xml:space="preserve"> (98 %) </w:t>
      </w:r>
      <w:r w:rsidRPr="00843FF3">
        <w:rPr>
          <w:rFonts w:ascii="Palemonas" w:eastAsia="Palemonas" w:hAnsi="Palemonas" w:cstheme="minorBidi"/>
          <w:kern w:val="24"/>
        </w:rPr>
        <w:t>siek</w:t>
      </w:r>
      <w:r w:rsidR="00B32132" w:rsidRPr="00843FF3">
        <w:rPr>
          <w:rFonts w:ascii="Palemonas" w:eastAsia="Palemonas" w:hAnsi="Palemonas" w:cstheme="minorBidi"/>
          <w:kern w:val="24"/>
        </w:rPr>
        <w:t>ia</w:t>
      </w:r>
      <w:r w:rsidRPr="00843FF3">
        <w:rPr>
          <w:rFonts w:ascii="Palemonas" w:eastAsia="Palemonas" w:hAnsi="Palemonas" w:cstheme="minorBidi"/>
          <w:kern w:val="24"/>
        </w:rPr>
        <w:t xml:space="preserve"> </w:t>
      </w:r>
      <w:r w:rsidR="00B32132" w:rsidRPr="00843FF3">
        <w:rPr>
          <w:rFonts w:ascii="Palemonas" w:eastAsia="Palemonas" w:hAnsi="Palemonas" w:cstheme="minorBidi"/>
          <w:kern w:val="24"/>
        </w:rPr>
        <w:t xml:space="preserve">įgyti </w:t>
      </w:r>
      <w:r w:rsidRPr="00843FF3">
        <w:rPr>
          <w:rFonts w:ascii="Palemonas" w:eastAsia="Palemonas" w:hAnsi="Palemonas" w:cstheme="minorBidi"/>
          <w:kern w:val="24"/>
        </w:rPr>
        <w:t>aukštesn</w:t>
      </w:r>
      <w:r w:rsidR="00B32132" w:rsidRPr="00843FF3">
        <w:rPr>
          <w:rFonts w:ascii="Palemonas" w:eastAsia="Palemonas" w:hAnsi="Palemonas" w:cstheme="minorBidi"/>
          <w:kern w:val="24"/>
        </w:rPr>
        <w:t xml:space="preserve">į (78 %) ar profesinį (20 %) </w:t>
      </w:r>
      <w:r w:rsidRPr="00843FF3">
        <w:rPr>
          <w:rFonts w:ascii="Palemonas" w:eastAsia="Palemonas" w:hAnsi="Palemonas" w:cstheme="minorBidi"/>
          <w:kern w:val="24"/>
        </w:rPr>
        <w:t>išsilavinim</w:t>
      </w:r>
      <w:r w:rsidR="00B32132" w:rsidRPr="00843FF3">
        <w:rPr>
          <w:rFonts w:ascii="Palemonas" w:eastAsia="Palemonas" w:hAnsi="Palemonas" w:cstheme="minorBidi"/>
          <w:kern w:val="24"/>
        </w:rPr>
        <w:t>ą</w:t>
      </w:r>
      <w:r w:rsidR="0049359B">
        <w:rPr>
          <w:rFonts w:ascii="Palemonas" w:eastAsia="Palemonas" w:hAnsi="Palemonas" w:cstheme="minorBidi"/>
          <w:kern w:val="24"/>
        </w:rPr>
        <w:t xml:space="preserve">. </w:t>
      </w:r>
    </w:p>
    <w:bookmarkEnd w:id="0"/>
    <w:p w14:paraId="5589BE1A" w14:textId="34E64BBC" w:rsidR="00AE524B" w:rsidRPr="00843FF3" w:rsidRDefault="00AE524B" w:rsidP="002536BA">
      <w:pPr>
        <w:pStyle w:val="Sraopastraipa"/>
        <w:spacing w:line="300" w:lineRule="exact"/>
        <w:ind w:left="0" w:firstLine="1293"/>
        <w:jc w:val="both"/>
        <w:rPr>
          <w:rFonts w:ascii="Palemonas" w:hAnsi="Palemonas"/>
        </w:rPr>
      </w:pPr>
      <w:r w:rsidRPr="00843FF3">
        <w:rPr>
          <w:rFonts w:ascii="Palemonas" w:eastAsia="Palemonas" w:hAnsi="Palemonas" w:cs="Palemonas"/>
          <w:kern w:val="24"/>
        </w:rPr>
        <w:t>4. Specialiųjų ugdymosi poreikių (turinčių didelių ir labai didelių specialiųjų ugdymosi poreikių) vaikams ir mokiniams sudarytos puikios sąlygos ugdytis lopšel</w:t>
      </w:r>
      <w:r w:rsidR="002D6A45" w:rsidRPr="00843FF3">
        <w:rPr>
          <w:rFonts w:ascii="Palemonas" w:eastAsia="Palemonas" w:hAnsi="Palemonas" w:cs="Palemonas"/>
          <w:kern w:val="24"/>
        </w:rPr>
        <w:t>yje</w:t>
      </w:r>
      <w:r w:rsidRPr="00843FF3">
        <w:rPr>
          <w:rFonts w:ascii="Palemonas" w:eastAsia="Palemonas" w:hAnsi="Palemonas" w:cs="Palemonas"/>
          <w:kern w:val="24"/>
        </w:rPr>
        <w:t>-daržel</w:t>
      </w:r>
      <w:r w:rsidR="002D6A45" w:rsidRPr="00843FF3">
        <w:rPr>
          <w:rFonts w:ascii="Palemonas" w:eastAsia="Palemonas" w:hAnsi="Palemonas" w:cs="Palemonas"/>
          <w:kern w:val="24"/>
        </w:rPr>
        <w:t>yje</w:t>
      </w:r>
      <w:r w:rsidRPr="00843FF3">
        <w:rPr>
          <w:rFonts w:ascii="Palemonas" w:eastAsia="Palemonas" w:hAnsi="Palemonas" w:cs="Palemonas"/>
          <w:kern w:val="24"/>
        </w:rPr>
        <w:t xml:space="preserve"> „Žilvinas“ ir „Baltijos“ pagrindinė</w:t>
      </w:r>
      <w:r w:rsidR="002D6A45" w:rsidRPr="00843FF3">
        <w:rPr>
          <w:rFonts w:ascii="Palemonas" w:eastAsia="Palemonas" w:hAnsi="Palemonas" w:cs="Palemonas"/>
          <w:kern w:val="24"/>
        </w:rPr>
        <w:t>je</w:t>
      </w:r>
      <w:r w:rsidRPr="00843FF3">
        <w:rPr>
          <w:rFonts w:ascii="Palemonas" w:eastAsia="Palemonas" w:hAnsi="Palemonas" w:cs="Palemonas"/>
          <w:kern w:val="24"/>
        </w:rPr>
        <w:t xml:space="preserve"> mokykla, kitose mokyklose</w:t>
      </w:r>
      <w:r w:rsidR="002D6A45" w:rsidRPr="00843FF3">
        <w:rPr>
          <w:rFonts w:ascii="Palemonas" w:eastAsia="Palemonas" w:hAnsi="Palemonas" w:cs="Palemonas"/>
          <w:kern w:val="24"/>
        </w:rPr>
        <w:t xml:space="preserve"> mokiniai </w:t>
      </w:r>
      <w:r w:rsidRPr="00843FF3">
        <w:rPr>
          <w:rFonts w:ascii="Palemonas" w:eastAsia="Palemonas" w:hAnsi="Palemonas" w:cs="Palemonas"/>
          <w:kern w:val="24"/>
        </w:rPr>
        <w:t xml:space="preserve">ugdomi integruotai. </w:t>
      </w:r>
      <w:r w:rsidRPr="00843FF3">
        <w:rPr>
          <w:rFonts w:ascii="Palemonas" w:eastAsia="Batang" w:hAnsi="Palemonas"/>
          <w:kern w:val="24"/>
        </w:rPr>
        <w:t xml:space="preserve">Į specialiąsias klases (grupes) yra priimami ir kitų </w:t>
      </w:r>
      <w:r w:rsidR="0049359B">
        <w:rPr>
          <w:rFonts w:ascii="Palemonas" w:eastAsia="Batang" w:hAnsi="Palemonas"/>
          <w:kern w:val="24"/>
        </w:rPr>
        <w:t>besiribojančių</w:t>
      </w:r>
      <w:r w:rsidRPr="00843FF3">
        <w:rPr>
          <w:rFonts w:ascii="Palemonas" w:eastAsia="Batang" w:hAnsi="Palemonas"/>
          <w:kern w:val="24"/>
        </w:rPr>
        <w:t xml:space="preserve"> savivaldybių vaikai.</w:t>
      </w:r>
    </w:p>
    <w:p w14:paraId="204ED146" w14:textId="3EF581B6" w:rsidR="00AE524B" w:rsidRPr="00843FF3" w:rsidRDefault="00AE524B" w:rsidP="002536BA">
      <w:pPr>
        <w:pStyle w:val="Sraopastraipa"/>
        <w:spacing w:line="300" w:lineRule="exact"/>
        <w:ind w:left="0" w:firstLine="1293"/>
        <w:jc w:val="both"/>
        <w:rPr>
          <w:rFonts w:ascii="Palemonas" w:hAnsi="Palemonas"/>
        </w:rPr>
      </w:pPr>
      <w:r w:rsidRPr="00843FF3">
        <w:rPr>
          <w:rFonts w:ascii="Palemonas" w:eastAsia="Palemonas" w:hAnsi="Palemonas" w:cs="Palemonas"/>
          <w:kern w:val="24"/>
        </w:rPr>
        <w:t>5. Savivaldybė skiria lėšų švietimo įstaigų materialinei bazei atnaujinti ir ugdymo aplinkai turtinti, rūpinasi mokyklų bazės atnaujinimu. Ženkliai pagerėjo pastatų būklė, mokyklų aprūpinimas ir mokymosi aplinka. Valstybės ir savivaldybės biudžeto lėšomis renovuotos 5 iš 6 ikimokyklinio ugdymo mokyklos, 4 iš 6 bendrojo ugdymo mokyklos. Gavus valstybės biudžeto finansinę paramą rekonstruo</w:t>
      </w:r>
      <w:r w:rsidR="0049359B">
        <w:rPr>
          <w:rFonts w:ascii="Palemonas" w:eastAsia="Palemonas" w:hAnsi="Palemonas" w:cs="Palemonas"/>
          <w:kern w:val="24"/>
        </w:rPr>
        <w:t>jamas</w:t>
      </w:r>
      <w:r w:rsidRPr="00843FF3">
        <w:rPr>
          <w:rFonts w:ascii="Palemonas" w:eastAsia="Palemonas" w:hAnsi="Palemonas" w:cs="Palemonas"/>
          <w:kern w:val="24"/>
        </w:rPr>
        <w:t xml:space="preserve"> Vlado Jurgučio progimnazijos stadionas</w:t>
      </w:r>
      <w:r w:rsidR="002D6A45" w:rsidRPr="00843FF3">
        <w:rPr>
          <w:rFonts w:ascii="Palemonas" w:eastAsia="Palemonas" w:hAnsi="Palemonas" w:cs="Palemonas"/>
          <w:kern w:val="24"/>
        </w:rPr>
        <w:t>, renovuo</w:t>
      </w:r>
      <w:r w:rsidR="0049359B">
        <w:rPr>
          <w:rFonts w:ascii="Palemonas" w:eastAsia="Palemonas" w:hAnsi="Palemonas" w:cs="Palemonas"/>
          <w:kern w:val="24"/>
        </w:rPr>
        <w:t>jamas</w:t>
      </w:r>
      <w:r w:rsidR="002D6A45" w:rsidRPr="00843FF3">
        <w:rPr>
          <w:rFonts w:ascii="Palemonas" w:eastAsia="Palemonas" w:hAnsi="Palemonas" w:cs="Palemonas"/>
          <w:kern w:val="24"/>
        </w:rPr>
        <w:t xml:space="preserve"> Seno</w:t>
      </w:r>
      <w:r w:rsidR="0049359B">
        <w:rPr>
          <w:rFonts w:ascii="Palemonas" w:eastAsia="Palemonas" w:hAnsi="Palemonas" w:cs="Palemonas"/>
          <w:kern w:val="24"/>
        </w:rPr>
        <w:t>sios</w:t>
      </w:r>
      <w:r w:rsidR="002D6A45" w:rsidRPr="00843FF3">
        <w:rPr>
          <w:rFonts w:ascii="Palemonas" w:eastAsia="Palemonas" w:hAnsi="Palemonas" w:cs="Palemonas"/>
          <w:kern w:val="24"/>
        </w:rPr>
        <w:t xml:space="preserve"> gimnazij</w:t>
      </w:r>
      <w:r w:rsidR="0049359B">
        <w:rPr>
          <w:rFonts w:ascii="Palemonas" w:eastAsia="Palemonas" w:hAnsi="Palemonas" w:cs="Palemonas"/>
          <w:kern w:val="24"/>
        </w:rPr>
        <w:t>os pastatas</w:t>
      </w:r>
      <w:r w:rsidR="002D6A45" w:rsidRPr="00843FF3">
        <w:rPr>
          <w:rFonts w:ascii="Palemonas" w:eastAsia="Palemonas" w:hAnsi="Palemonas" w:cs="Palemonas"/>
          <w:kern w:val="24"/>
        </w:rPr>
        <w:t>.</w:t>
      </w:r>
      <w:r w:rsidRPr="00843FF3">
        <w:rPr>
          <w:rFonts w:ascii="Palemonas" w:eastAsia="Palemonas" w:hAnsi="Palemonas" w:cs="Palemonas"/>
          <w:kern w:val="24"/>
        </w:rPr>
        <w:t xml:space="preserve"> Informacinėmis technologijomis aprūpinamos visos švietimo įstaigos (multimedijos, kompiuteriai ir kt.), kuriamos savitos edukacinės erdvės.</w:t>
      </w:r>
    </w:p>
    <w:p w14:paraId="0ABF3E81" w14:textId="77777777" w:rsidR="00AE524B" w:rsidRPr="00843FF3" w:rsidRDefault="00AE524B" w:rsidP="002536BA">
      <w:pPr>
        <w:pStyle w:val="Sraopastraipa"/>
        <w:spacing w:line="300" w:lineRule="exact"/>
        <w:ind w:left="0" w:firstLine="1293"/>
        <w:jc w:val="both"/>
        <w:rPr>
          <w:rFonts w:ascii="Palemonas" w:hAnsi="Palemonas"/>
        </w:rPr>
      </w:pPr>
      <w:r w:rsidRPr="00843FF3">
        <w:rPr>
          <w:rFonts w:ascii="Palemonas" w:eastAsia="Palemonas" w:hAnsi="Palemonas" w:cs="Palemonas"/>
          <w:kern w:val="24"/>
        </w:rPr>
        <w:t>6.</w:t>
      </w:r>
      <w:r w:rsidRPr="00843FF3">
        <w:rPr>
          <w:rFonts w:ascii="Palemonas" w:hAnsi="Palemonas" w:cs="Palemonas"/>
          <w:kern w:val="24"/>
        </w:rPr>
        <w:t xml:space="preserve"> Efektyviai naudojamos mokyklų valdymui skirtos lėšos.</w:t>
      </w:r>
    </w:p>
    <w:p w14:paraId="2E0C9EC7" w14:textId="1E9D75B1" w:rsidR="00AE524B" w:rsidRPr="00843FF3" w:rsidRDefault="00AE524B" w:rsidP="002536BA">
      <w:pPr>
        <w:widowControl w:val="0"/>
        <w:tabs>
          <w:tab w:val="left" w:pos="1293"/>
        </w:tabs>
        <w:overflowPunct w:val="0"/>
        <w:spacing w:line="300" w:lineRule="exact"/>
        <w:ind w:firstLine="1293"/>
        <w:jc w:val="both"/>
        <w:textAlignment w:val="baseline"/>
        <w:rPr>
          <w:rFonts w:ascii="Palemonas" w:hAnsi="Palemonas"/>
          <w:lang w:eastAsia="en-US"/>
        </w:rPr>
      </w:pPr>
      <w:r w:rsidRPr="00843FF3">
        <w:rPr>
          <w:rFonts w:ascii="Palemonas" w:hAnsi="Palemonas"/>
          <w:lang w:eastAsia="en-US"/>
        </w:rPr>
        <w:t>7. Sudarytos geros sąlygos mokiniams, gyvenantiems toliau kaip 3 km nuo Palangos, atvykti į mokyklas. 202</w:t>
      </w:r>
      <w:r w:rsidR="002D6A45" w:rsidRPr="00843FF3">
        <w:rPr>
          <w:rFonts w:ascii="Palemonas" w:hAnsi="Palemonas"/>
          <w:lang w:eastAsia="en-US"/>
        </w:rPr>
        <w:t>0</w:t>
      </w:r>
      <w:r w:rsidRPr="00843FF3">
        <w:rPr>
          <w:rFonts w:ascii="Palemonas" w:hAnsi="Palemonas"/>
          <w:lang w:eastAsia="en-US"/>
        </w:rPr>
        <w:t xml:space="preserve"> m. iš Kretingos ir Klaipėdos rajonų pavežami 1</w:t>
      </w:r>
      <w:r w:rsidR="002D6A45" w:rsidRPr="00843FF3">
        <w:rPr>
          <w:rFonts w:ascii="Palemonas" w:hAnsi="Palemonas"/>
          <w:lang w:eastAsia="en-US"/>
        </w:rPr>
        <w:t>43</w:t>
      </w:r>
      <w:r w:rsidRPr="00843FF3">
        <w:rPr>
          <w:rFonts w:ascii="Palemonas" w:hAnsi="Palemonas"/>
          <w:lang w:eastAsia="en-US"/>
        </w:rPr>
        <w:t xml:space="preserve"> mokiniai.  Specialiųjų </w:t>
      </w:r>
      <w:r w:rsidR="0049359B">
        <w:rPr>
          <w:rFonts w:ascii="Palemonas" w:hAnsi="Palemonas"/>
          <w:lang w:eastAsia="en-US"/>
        </w:rPr>
        <w:t xml:space="preserve">ugdymosi </w:t>
      </w:r>
      <w:r w:rsidRPr="00843FF3">
        <w:rPr>
          <w:rFonts w:ascii="Palemonas" w:hAnsi="Palemonas"/>
          <w:lang w:eastAsia="en-US"/>
        </w:rPr>
        <w:t xml:space="preserve">poreikių turintys mokiniai atvežami ir parvežami iš mokyklos nepriklausomai nuo </w:t>
      </w:r>
      <w:r w:rsidR="008C3937" w:rsidRPr="00843FF3">
        <w:rPr>
          <w:rFonts w:ascii="Palemonas" w:hAnsi="Palemonas"/>
          <w:lang w:eastAsia="en-US"/>
        </w:rPr>
        <w:t xml:space="preserve">jų </w:t>
      </w:r>
      <w:r w:rsidRPr="00843FF3">
        <w:rPr>
          <w:rFonts w:ascii="Palemonas" w:hAnsi="Palemonas"/>
          <w:lang w:eastAsia="en-US"/>
        </w:rPr>
        <w:t xml:space="preserve">gyvenamosios vietos. </w:t>
      </w:r>
    </w:p>
    <w:p w14:paraId="35341295" w14:textId="77777777" w:rsidR="00AE524B" w:rsidRPr="00843FF3" w:rsidRDefault="00AE524B" w:rsidP="002536BA">
      <w:pPr>
        <w:widowControl w:val="0"/>
        <w:tabs>
          <w:tab w:val="left" w:pos="1293"/>
        </w:tabs>
        <w:overflowPunct w:val="0"/>
        <w:spacing w:line="300" w:lineRule="exact"/>
        <w:ind w:firstLine="1293"/>
        <w:jc w:val="both"/>
        <w:textAlignment w:val="baseline"/>
        <w:rPr>
          <w:rFonts w:ascii="Palemonas" w:hAnsi="Palemonas"/>
          <w:lang w:eastAsia="en-US"/>
        </w:rPr>
      </w:pPr>
      <w:r w:rsidRPr="00843FF3">
        <w:rPr>
          <w:rFonts w:ascii="Palemonas" w:hAnsi="Palemonas"/>
          <w:lang w:eastAsia="en-US"/>
        </w:rPr>
        <w:t xml:space="preserve">8. Bendrojo ugdymo ir ikimokyklinio ugdymo mokyklose maitinimą organizuoja ir išlaiko Palangos miesto savivaldybė – privatus verslas paslaugų neteikia. </w:t>
      </w:r>
    </w:p>
    <w:p w14:paraId="29B9B340" w14:textId="3DAE5ED0" w:rsidR="00AE524B" w:rsidRPr="00843FF3" w:rsidRDefault="00AE524B" w:rsidP="002536BA">
      <w:pPr>
        <w:widowControl w:val="0"/>
        <w:tabs>
          <w:tab w:val="left" w:pos="1293"/>
        </w:tabs>
        <w:overflowPunct w:val="0"/>
        <w:spacing w:line="300" w:lineRule="exact"/>
        <w:ind w:firstLine="1293"/>
        <w:jc w:val="both"/>
        <w:textAlignment w:val="baseline"/>
        <w:rPr>
          <w:rFonts w:ascii="Palemonas" w:hAnsi="Palemonas"/>
          <w:lang w:eastAsia="en-US"/>
        </w:rPr>
      </w:pPr>
      <w:r w:rsidRPr="00843FF3">
        <w:rPr>
          <w:rFonts w:ascii="Palemonas" w:hAnsi="Palemonas"/>
          <w:lang w:eastAsia="en-US"/>
        </w:rPr>
        <w:t xml:space="preserve">9. Bendrojo ugdymo mokyklose veikia ir savivaldybės biudžeto lėšomis </w:t>
      </w:r>
      <w:r w:rsidR="008C3937" w:rsidRPr="00843FF3">
        <w:rPr>
          <w:rFonts w:ascii="Palemonas" w:hAnsi="Palemonas"/>
          <w:lang w:eastAsia="en-US"/>
        </w:rPr>
        <w:t xml:space="preserve">finansuojamos </w:t>
      </w:r>
      <w:r w:rsidRPr="00843FF3">
        <w:rPr>
          <w:rFonts w:ascii="Palemonas" w:hAnsi="Palemonas"/>
          <w:lang w:eastAsia="en-US"/>
        </w:rPr>
        <w:t>pailgintos darbo dienos grupės – visos dienos mokykla (0,25 etato 1 pradinio ugdymo klasei).</w:t>
      </w:r>
    </w:p>
    <w:p w14:paraId="541E5EEA" w14:textId="42A65EEB" w:rsidR="00AE524B" w:rsidRPr="00843FF3" w:rsidRDefault="00AE524B" w:rsidP="002536BA">
      <w:pPr>
        <w:widowControl w:val="0"/>
        <w:tabs>
          <w:tab w:val="left" w:pos="1293"/>
        </w:tabs>
        <w:overflowPunct w:val="0"/>
        <w:spacing w:line="300" w:lineRule="exact"/>
        <w:ind w:firstLine="1293"/>
        <w:jc w:val="both"/>
        <w:textAlignment w:val="baseline"/>
        <w:rPr>
          <w:rFonts w:ascii="Palemonas" w:hAnsi="Palemonas"/>
          <w:lang w:eastAsia="en-US"/>
        </w:rPr>
      </w:pPr>
      <w:r w:rsidRPr="00843FF3">
        <w:rPr>
          <w:rFonts w:ascii="Palemonas" w:hAnsi="Palemonas"/>
          <w:lang w:eastAsia="en-US"/>
        </w:rPr>
        <w:t>10. Bendrojo ugdymo mokyklose įrengtos išorinės ir vid</w:t>
      </w:r>
      <w:r w:rsidR="0049359B">
        <w:rPr>
          <w:rFonts w:ascii="Palemonas" w:hAnsi="Palemonas"/>
          <w:lang w:eastAsia="en-US"/>
        </w:rPr>
        <w:t>aus</w:t>
      </w:r>
      <w:r w:rsidRPr="00843FF3">
        <w:rPr>
          <w:rFonts w:ascii="Palemonas" w:hAnsi="Palemonas"/>
          <w:lang w:eastAsia="en-US"/>
        </w:rPr>
        <w:t xml:space="preserve"> stebėjimo kameros mokinių saugumui užtikrinti (nuo 2009 m.), ikimokyklinio ugdymo mokyklų teritorijų saugumas atitinka higienos normų reikalavimus. </w:t>
      </w:r>
    </w:p>
    <w:p w14:paraId="2C2C077B" w14:textId="495D54CA" w:rsidR="00AE524B" w:rsidRPr="00843FF3" w:rsidRDefault="00AE524B" w:rsidP="002536BA">
      <w:pPr>
        <w:widowControl w:val="0"/>
        <w:tabs>
          <w:tab w:val="left" w:pos="1293"/>
        </w:tabs>
        <w:overflowPunct w:val="0"/>
        <w:spacing w:line="300" w:lineRule="exact"/>
        <w:ind w:firstLine="1293"/>
        <w:jc w:val="both"/>
        <w:textAlignment w:val="baseline"/>
        <w:rPr>
          <w:rFonts w:ascii="Palemonas" w:hAnsi="Palemonas"/>
          <w:lang w:eastAsia="en-US"/>
        </w:rPr>
      </w:pPr>
      <w:r w:rsidRPr="00843FF3">
        <w:rPr>
          <w:rFonts w:ascii="Palemonas" w:hAnsi="Palemonas"/>
          <w:lang w:eastAsia="en-US"/>
        </w:rPr>
        <w:t xml:space="preserve">11. Savivaldybė jau </w:t>
      </w:r>
      <w:r w:rsidR="00D102BC">
        <w:rPr>
          <w:rFonts w:ascii="Palemonas" w:hAnsi="Palemonas"/>
          <w:lang w:eastAsia="en-US"/>
        </w:rPr>
        <w:t>kasmet</w:t>
      </w:r>
      <w:r w:rsidRPr="00843FF3">
        <w:rPr>
          <w:rFonts w:ascii="Palemonas" w:hAnsi="Palemonas"/>
          <w:lang w:eastAsia="en-US"/>
        </w:rPr>
        <w:t xml:space="preserve"> finansuoja mokinių saviraiškos, pilietinio ugdymo, gabių ir talentingų vaikų ugdymo programas, vaikų vasaros poilsio programas, socialiai remtinų šeimų vaikų poilsį stacionarinėse stovyklose, kūno kultūros ir sporto projektus (konkursų būdu). Apmoka mokinių, vykstančių į konkursus, olimpiadas kelionės išlaidas. </w:t>
      </w:r>
    </w:p>
    <w:p w14:paraId="26DDB4DE" w14:textId="258AF2CA" w:rsidR="00AE524B" w:rsidRPr="00843FF3" w:rsidRDefault="00AE524B" w:rsidP="004871D7">
      <w:pPr>
        <w:widowControl w:val="0"/>
        <w:tabs>
          <w:tab w:val="left" w:pos="1293"/>
        </w:tabs>
        <w:overflowPunct w:val="0"/>
        <w:spacing w:line="300" w:lineRule="exact"/>
        <w:ind w:firstLine="1293"/>
        <w:jc w:val="both"/>
        <w:textAlignment w:val="baseline"/>
        <w:rPr>
          <w:rFonts w:ascii="Palemonas" w:hAnsi="Palemonas"/>
          <w:lang w:eastAsia="en-US"/>
        </w:rPr>
      </w:pPr>
      <w:r w:rsidRPr="00843FF3">
        <w:rPr>
          <w:rFonts w:ascii="Palemonas" w:hAnsi="Palemonas"/>
          <w:lang w:eastAsia="en-US"/>
        </w:rPr>
        <w:t>12. Ikimokyklinio ir priešmokyklinio ugdymas užtikrinimas visiems Palangos miesto savivaldybės vaikams (eilių į ikimokyklinio ugdymo įstaigas nėra). Kiekviena ikimokyklinio ugdymo įstaiga turi savo individualią veiklos kryptį</w:t>
      </w:r>
      <w:r w:rsidR="00D102BC">
        <w:rPr>
          <w:rFonts w:ascii="Palemonas" w:hAnsi="Palemonas"/>
          <w:lang w:eastAsia="en-US"/>
        </w:rPr>
        <w:t xml:space="preserve"> (meninė, ekologinė, sveikatos ugdymo ir kt.)</w:t>
      </w:r>
      <w:r w:rsidRPr="00843FF3">
        <w:rPr>
          <w:rFonts w:ascii="Palemonas" w:hAnsi="Palemonas"/>
          <w:lang w:eastAsia="en-US"/>
        </w:rPr>
        <w:t>. Labai stiprus tarpusavis ikimokyklinio ugdymo įstaigų bendradarbiavimas.</w:t>
      </w:r>
    </w:p>
    <w:p w14:paraId="70F4CB17" w14:textId="21E2BA8A" w:rsidR="00AE524B" w:rsidRPr="00843FF3" w:rsidRDefault="00AE524B" w:rsidP="002536BA">
      <w:pPr>
        <w:spacing w:line="300" w:lineRule="exact"/>
        <w:ind w:firstLine="1293"/>
        <w:jc w:val="both"/>
        <w:rPr>
          <w:rFonts w:ascii="Palemonas" w:hAnsi="Palemonas" w:cs="Palemonas"/>
          <w:kern w:val="3"/>
        </w:rPr>
      </w:pPr>
      <w:r w:rsidRPr="00843FF3">
        <w:rPr>
          <w:rFonts w:ascii="Palemonas" w:hAnsi="Palemonas" w:cs="Palemonas"/>
          <w:kern w:val="24"/>
        </w:rPr>
        <w:t>13. Neformaliojo vaikų švietimas tenkina mokinių poreikius ir yra nemokamas Moksleivių klube, Palangos sporto centre (</w:t>
      </w:r>
      <w:r w:rsidRPr="00843FF3">
        <w:rPr>
          <w:rFonts w:ascii="Palemonas" w:hAnsi="Palemonas" w:cs="Palemonas"/>
          <w:kern w:val="3"/>
        </w:rPr>
        <w:t xml:space="preserve">formalųjį švietimą papildantis sportinis ugdymas), bendrojo ugdymo mokyklose. Iš dalies mokama paslauga Stasio Vainiūno meno mokykloje. </w:t>
      </w:r>
    </w:p>
    <w:p w14:paraId="121AFF60" w14:textId="7B092B88" w:rsidR="000E4903" w:rsidRPr="00843FF3" w:rsidRDefault="004871D7" w:rsidP="002536BA">
      <w:pPr>
        <w:spacing w:line="300" w:lineRule="exact"/>
        <w:ind w:firstLine="1293"/>
        <w:jc w:val="both"/>
        <w:rPr>
          <w:rFonts w:ascii="Palemonas" w:hAnsi="Palemonas"/>
        </w:rPr>
      </w:pPr>
      <w:r w:rsidRPr="00843FF3">
        <w:rPr>
          <w:rFonts w:ascii="Palemonas" w:eastAsia="SimSun" w:hAnsi="Palemonas"/>
          <w:lang w:eastAsia="zh-CN"/>
        </w:rPr>
        <w:t xml:space="preserve">14. </w:t>
      </w:r>
      <w:r w:rsidR="000E4903" w:rsidRPr="00843FF3">
        <w:rPr>
          <w:rFonts w:ascii="Palemonas" w:eastAsia="SimSun" w:hAnsi="Palemonas"/>
          <w:lang w:eastAsia="zh-CN"/>
        </w:rPr>
        <w:t xml:space="preserve">Didelė vaikų neformalaus švietimo paslaugų įvairovė ir pasiūla, aukšta </w:t>
      </w:r>
      <w:r w:rsidR="008C089F" w:rsidRPr="00843FF3">
        <w:rPr>
          <w:rFonts w:ascii="Palemonas" w:eastAsia="SimSun" w:hAnsi="Palemonas"/>
          <w:lang w:eastAsia="zh-CN"/>
        </w:rPr>
        <w:t xml:space="preserve">paslaugų </w:t>
      </w:r>
      <w:r w:rsidR="000E4903" w:rsidRPr="00843FF3">
        <w:rPr>
          <w:rFonts w:ascii="Palemonas" w:eastAsia="SimSun" w:hAnsi="Palemonas"/>
          <w:lang w:eastAsia="zh-CN"/>
        </w:rPr>
        <w:t>kokybė</w:t>
      </w:r>
      <w:r w:rsidR="008C3937" w:rsidRPr="00843FF3">
        <w:rPr>
          <w:rFonts w:ascii="Palemonas" w:eastAsia="SimSun" w:hAnsi="Palemonas"/>
          <w:lang w:eastAsia="zh-CN"/>
        </w:rPr>
        <w:t>.</w:t>
      </w:r>
    </w:p>
    <w:p w14:paraId="7A201DC6" w14:textId="777899A6" w:rsidR="00AE524B" w:rsidRPr="00843FF3" w:rsidRDefault="00AE524B" w:rsidP="002536BA">
      <w:pPr>
        <w:spacing w:line="300" w:lineRule="exact"/>
        <w:ind w:firstLine="1293"/>
        <w:jc w:val="both"/>
        <w:rPr>
          <w:rFonts w:ascii="Palemonas" w:hAnsi="Palemonas"/>
        </w:rPr>
      </w:pPr>
      <w:r w:rsidRPr="00843FF3">
        <w:rPr>
          <w:rFonts w:ascii="Palemonas" w:hAnsi="Palemonas" w:cs="Palemonas"/>
          <w:kern w:val="3"/>
        </w:rPr>
        <w:t>1</w:t>
      </w:r>
      <w:r w:rsidR="004871D7" w:rsidRPr="00843FF3">
        <w:rPr>
          <w:rFonts w:ascii="Palemonas" w:hAnsi="Palemonas" w:cs="Palemonas"/>
          <w:kern w:val="3"/>
        </w:rPr>
        <w:t>5</w:t>
      </w:r>
      <w:r w:rsidRPr="00843FF3">
        <w:rPr>
          <w:rFonts w:ascii="Palemonas" w:hAnsi="Palemonas" w:cs="Palemonas"/>
          <w:kern w:val="3"/>
        </w:rPr>
        <w:t xml:space="preserve">. Savivaldybėje vykdoma mokinių mokymo plaukti ir plaukimo įgūdžių tobulinimo programa (mokiniams nemokama) – į kūno kultūros pamokas integruotos plaukimo pamokos: 2 ir 4 klasių mokiniams – 32 pamokos, 5-10 ir I-IV gimnazijos klasių mokiniams – 8 pamokos per mokslo metus. </w:t>
      </w:r>
      <w:r w:rsidR="008C3937" w:rsidRPr="00843FF3">
        <w:rPr>
          <w:rFonts w:ascii="Palemonas" w:hAnsi="Palemonas" w:cs="Palemonas"/>
          <w:kern w:val="3"/>
        </w:rPr>
        <w:t xml:space="preserve"> Plaukimo pamokos vyksta Palangos baseine. </w:t>
      </w:r>
    </w:p>
    <w:p w14:paraId="3D232ED7" w14:textId="31A00ED4" w:rsidR="00AE524B" w:rsidRPr="00843FF3" w:rsidRDefault="00AE524B" w:rsidP="002536BA">
      <w:pPr>
        <w:spacing w:line="300" w:lineRule="exact"/>
        <w:ind w:firstLine="1293"/>
        <w:jc w:val="both"/>
        <w:rPr>
          <w:rFonts w:ascii="Palemonas" w:hAnsi="Palemonas"/>
        </w:rPr>
      </w:pPr>
      <w:r w:rsidRPr="00843FF3">
        <w:rPr>
          <w:rFonts w:ascii="Palemonas" w:hAnsi="Palemonas" w:cs="Palemonas"/>
          <w:kern w:val="3"/>
        </w:rPr>
        <w:t>1</w:t>
      </w:r>
      <w:r w:rsidR="004871D7" w:rsidRPr="00843FF3">
        <w:rPr>
          <w:rFonts w:ascii="Palemonas" w:hAnsi="Palemonas" w:cs="Palemonas"/>
          <w:kern w:val="3"/>
        </w:rPr>
        <w:t>6</w:t>
      </w:r>
      <w:r w:rsidRPr="00843FF3">
        <w:rPr>
          <w:rFonts w:ascii="Palemonas" w:hAnsi="Palemonas" w:cs="Palemonas"/>
          <w:kern w:val="3"/>
        </w:rPr>
        <w:t xml:space="preserve">. Sudarytos sąlygos neįgaliųjų vaikų, turinčių didelių ir labai didelių specialiųjų ugdymosi poreikių, socializacijai ir sveikatinimui – 4 kartus per mėnesį nemokamai organizuojamos  sveikatinimo dienos Palangos baseine. </w:t>
      </w:r>
    </w:p>
    <w:p w14:paraId="7C4F8A8F" w14:textId="0DDA6C59" w:rsidR="00D102BC" w:rsidRPr="00D102BC" w:rsidRDefault="00AE524B" w:rsidP="00D102BC">
      <w:pPr>
        <w:spacing w:line="300" w:lineRule="exact"/>
        <w:ind w:firstLine="1293"/>
        <w:jc w:val="both"/>
        <w:rPr>
          <w:rFonts w:ascii="Palemonas" w:hAnsi="Palemonas"/>
        </w:rPr>
      </w:pPr>
      <w:r w:rsidRPr="00843FF3">
        <w:rPr>
          <w:rFonts w:ascii="Palemonas" w:hAnsi="Palemonas" w:cs="Palemonas"/>
          <w:kern w:val="24"/>
        </w:rPr>
        <w:lastRenderedPageBreak/>
        <w:t>1</w:t>
      </w:r>
      <w:r w:rsidR="004871D7" w:rsidRPr="00843FF3">
        <w:rPr>
          <w:rFonts w:ascii="Palemonas" w:hAnsi="Palemonas" w:cs="Palemonas"/>
          <w:kern w:val="24"/>
        </w:rPr>
        <w:t>7</w:t>
      </w:r>
      <w:r w:rsidRPr="00843FF3">
        <w:rPr>
          <w:rFonts w:ascii="Palemonas" w:hAnsi="Palemonas" w:cs="Palemonas"/>
          <w:kern w:val="24"/>
        </w:rPr>
        <w:t xml:space="preserve">. Savivaldybės švietimo įstaigų pedagogų kvalifikacijos rodikliai yra tarp aukščiausių Lietuvoje. </w:t>
      </w:r>
      <w:r w:rsidR="002536BA" w:rsidRPr="00843FF3">
        <w:rPr>
          <w:rFonts w:ascii="Palemonas" w:hAnsi="Palemonas" w:cs="Palemonas"/>
          <w:kern w:val="24"/>
        </w:rPr>
        <w:t>99</w:t>
      </w:r>
      <w:r w:rsidRPr="00843FF3">
        <w:rPr>
          <w:rFonts w:ascii="Palemonas" w:hAnsi="Palemonas" w:cs="Palemonas"/>
          <w:kern w:val="24"/>
        </w:rPr>
        <w:t xml:space="preserve"> % mokytojų yra savo sričių specialistai.</w:t>
      </w:r>
    </w:p>
    <w:p w14:paraId="0D8E08C3" w14:textId="330EC0D9" w:rsidR="00F67041" w:rsidRPr="00843FF3" w:rsidRDefault="00D102BC" w:rsidP="00F67041">
      <w:pPr>
        <w:shd w:val="clear" w:color="auto" w:fill="FFFFFF"/>
        <w:tabs>
          <w:tab w:val="left" w:pos="2774"/>
        </w:tabs>
        <w:spacing w:before="19" w:line="259" w:lineRule="exact"/>
        <w:ind w:firstLine="1254"/>
        <w:jc w:val="both"/>
        <w:rPr>
          <w:rFonts w:ascii="Palemonas" w:eastAsiaTheme="minorHAnsi" w:hAnsi="Palemonas" w:cstheme="minorBidi"/>
          <w:szCs w:val="22"/>
          <w:lang w:eastAsia="en-US"/>
        </w:rPr>
      </w:pPr>
      <w:r>
        <w:rPr>
          <w:rFonts w:ascii="Palemonas" w:eastAsiaTheme="minorHAnsi" w:hAnsi="Palemonas" w:cstheme="minorBidi"/>
          <w:szCs w:val="22"/>
          <w:lang w:eastAsia="en-US"/>
        </w:rPr>
        <w:t>18</w:t>
      </w:r>
      <w:r w:rsidR="00F67041" w:rsidRPr="00843FF3">
        <w:rPr>
          <w:rFonts w:ascii="Palemonas" w:eastAsiaTheme="minorHAnsi" w:hAnsi="Palemonas" w:cstheme="minorBidi"/>
          <w:szCs w:val="22"/>
          <w:lang w:eastAsia="en-US"/>
        </w:rPr>
        <w:t>. Kasmet vykdoma Palangos miesto savivaldybės mokyklų stebėsena, rengiama ataskaita, pažangos apžvalga ir skelbiama interneto svetainėje, su kuria gali susipažinti visa miesto bendruomenė.</w:t>
      </w:r>
    </w:p>
    <w:p w14:paraId="271670E1" w14:textId="26F7A93D" w:rsidR="00AE524B" w:rsidRPr="00F27B8F" w:rsidRDefault="00F27B8F" w:rsidP="00F67041">
      <w:pPr>
        <w:shd w:val="clear" w:color="auto" w:fill="FFFFFF"/>
        <w:spacing w:before="269" w:line="269" w:lineRule="exact"/>
        <w:ind w:left="1334" w:firstLine="1298"/>
        <w:rPr>
          <w:rFonts w:ascii="Palemonas" w:eastAsiaTheme="minorHAnsi" w:hAnsi="Palemonas" w:cstheme="minorBidi"/>
          <w:b/>
          <w:bCs/>
          <w:lang w:eastAsia="en-US"/>
        </w:rPr>
      </w:pPr>
      <w:r w:rsidRPr="00F27B8F">
        <w:rPr>
          <w:rFonts w:ascii="Palemonas" w:eastAsiaTheme="minorHAnsi" w:hAnsi="Palemonas" w:cstheme="minorBidi"/>
          <w:b/>
          <w:bCs/>
          <w:lang w:eastAsia="en-US"/>
        </w:rPr>
        <w:t>Silpnybės</w:t>
      </w:r>
    </w:p>
    <w:p w14:paraId="7D09026D" w14:textId="0934A9E7" w:rsidR="004871D7" w:rsidRPr="00D102BC" w:rsidRDefault="00F67041" w:rsidP="004871D7">
      <w:pPr>
        <w:pStyle w:val="Sraopastraipa"/>
        <w:spacing w:line="300" w:lineRule="exact"/>
        <w:ind w:left="0" w:firstLine="1293"/>
        <w:jc w:val="both"/>
        <w:rPr>
          <w:rFonts w:ascii="Palemonas" w:eastAsia="Palemonas" w:hAnsi="Palemonas" w:cstheme="minorBidi"/>
          <w:kern w:val="24"/>
        </w:rPr>
      </w:pPr>
      <w:r w:rsidRPr="00D102BC">
        <w:rPr>
          <w:rFonts w:ascii="Palemonas" w:eastAsia="SimSun" w:hAnsi="Palemonas"/>
          <w:lang w:eastAsia="zh-CN"/>
        </w:rPr>
        <w:t xml:space="preserve">1. </w:t>
      </w:r>
      <w:r w:rsidR="000E4903" w:rsidRPr="00D102BC">
        <w:rPr>
          <w:rFonts w:ascii="Palemonas" w:eastAsia="SimSun" w:hAnsi="Palemonas"/>
          <w:lang w:eastAsia="zh-CN"/>
        </w:rPr>
        <w:t>Palangoje nėra aukštojo mokslo arba mokymo įstaigos, kuri galėtų padidinti jaunų bei aktyvių vartotojų skaičių, taip suteikiant miestui daugiau gyvybės</w:t>
      </w:r>
      <w:r w:rsidR="00622EFF" w:rsidRPr="00D102BC">
        <w:rPr>
          <w:rFonts w:ascii="Palemonas" w:eastAsia="SimSun" w:hAnsi="Palemonas"/>
          <w:lang w:eastAsia="zh-CN"/>
        </w:rPr>
        <w:t>, todėl b</w:t>
      </w:r>
      <w:r w:rsidR="004871D7" w:rsidRPr="00D102BC">
        <w:rPr>
          <w:rFonts w:ascii="Palemonas" w:eastAsia="Palemonas" w:hAnsi="Palemonas" w:cstheme="minorBidi"/>
          <w:kern w:val="24"/>
        </w:rPr>
        <w:t>aigę vidurinio ugdymo programą abiturientai siekti aukštesnio išsilavinimo išvyksta į kitas savivaldybes ar užsienį.</w:t>
      </w:r>
    </w:p>
    <w:p w14:paraId="4466B92B" w14:textId="5EACF917" w:rsidR="00F67041" w:rsidRPr="00D102BC" w:rsidRDefault="00F67041" w:rsidP="004871D7">
      <w:pPr>
        <w:pStyle w:val="Sraopastraipa"/>
        <w:spacing w:line="300" w:lineRule="exact"/>
        <w:ind w:left="0" w:firstLine="1293"/>
        <w:jc w:val="both"/>
        <w:rPr>
          <w:rFonts w:ascii="Palemonas" w:eastAsia="Palemonas" w:hAnsi="Palemonas" w:cstheme="minorBidi"/>
          <w:kern w:val="24"/>
        </w:rPr>
      </w:pPr>
      <w:r w:rsidRPr="00D102BC">
        <w:rPr>
          <w:rFonts w:ascii="Palemonas" w:eastAsia="Palemonas" w:hAnsi="Palemonas" w:cstheme="minorBidi"/>
          <w:kern w:val="24"/>
        </w:rPr>
        <w:t xml:space="preserve">2. Sensta švietimo bendruomenė, labai mažai jauno amžiaus mokytojų  ateina dirbti į Palangos švietimo įstaigas. </w:t>
      </w:r>
    </w:p>
    <w:p w14:paraId="6117EFC3" w14:textId="06BBD5FC" w:rsidR="00D102BC" w:rsidRPr="00D102BC" w:rsidRDefault="00D102BC" w:rsidP="00D102BC">
      <w:pPr>
        <w:spacing w:line="300" w:lineRule="exact"/>
        <w:ind w:firstLine="1293"/>
        <w:jc w:val="both"/>
        <w:rPr>
          <w:rFonts w:ascii="Palemonas" w:eastAsia="Palemonas" w:hAnsi="Palemonas" w:cstheme="minorBidi"/>
          <w:kern w:val="24"/>
          <w:lang w:eastAsia="en-US"/>
        </w:rPr>
      </w:pPr>
      <w:r>
        <w:rPr>
          <w:rFonts w:ascii="Palemonas" w:eastAsia="Palemonas" w:hAnsi="Palemonas" w:cstheme="minorBidi"/>
          <w:kern w:val="24"/>
          <w:lang w:eastAsia="en-US"/>
        </w:rPr>
        <w:t xml:space="preserve">3. </w:t>
      </w:r>
      <w:r w:rsidRPr="00D102BC">
        <w:rPr>
          <w:rFonts w:ascii="Palemonas" w:eastAsia="Palemonas" w:hAnsi="Palemonas" w:cstheme="minorBidi"/>
          <w:kern w:val="24"/>
          <w:lang w:eastAsia="en-US"/>
        </w:rPr>
        <w:t>Didelė dalis mokytojų vienoje įstaigoje dirba mažesniu nei vienas etatas darbo krūviu (mokytojams tenka dirbti keliose įstaigose, kad turėtų visą 1 etato krūvį).</w:t>
      </w:r>
    </w:p>
    <w:p w14:paraId="74136AF2" w14:textId="07F855F8" w:rsidR="00D102BC" w:rsidRPr="00D102BC" w:rsidRDefault="00D102BC" w:rsidP="00D102BC">
      <w:pPr>
        <w:spacing w:line="300" w:lineRule="exact"/>
        <w:ind w:firstLine="1293"/>
        <w:jc w:val="both"/>
        <w:rPr>
          <w:rFonts w:ascii="Palemonas" w:eastAsia="Palemonas" w:hAnsi="Palemonas" w:cstheme="minorBidi"/>
          <w:kern w:val="24"/>
          <w:lang w:eastAsia="en-US"/>
        </w:rPr>
      </w:pPr>
      <w:r>
        <w:rPr>
          <w:rFonts w:ascii="Palemonas" w:eastAsia="Palemonas" w:hAnsi="Palemonas" w:cstheme="minorBidi"/>
          <w:kern w:val="24"/>
          <w:lang w:eastAsia="en-US"/>
        </w:rPr>
        <w:t xml:space="preserve">4. </w:t>
      </w:r>
      <w:r w:rsidRPr="00D102BC">
        <w:rPr>
          <w:rFonts w:ascii="Palemonas" w:eastAsia="Palemonas" w:hAnsi="Palemonas" w:cstheme="minorBidi"/>
          <w:kern w:val="24"/>
          <w:lang w:eastAsia="en-US"/>
        </w:rPr>
        <w:t>SUP poreikių vaikų ugdymui trūksta mokytojų padėjėjų, nes jų darbas prilyginamas kaip nekvalifikuoto specialisto ir labai mažas uždarbis.</w:t>
      </w:r>
    </w:p>
    <w:p w14:paraId="56B26B22" w14:textId="492A8AFA" w:rsidR="00D102BC" w:rsidRPr="00D102BC" w:rsidRDefault="00D102BC" w:rsidP="00D102BC">
      <w:pPr>
        <w:spacing w:line="300" w:lineRule="exact"/>
        <w:ind w:firstLine="1293"/>
        <w:jc w:val="both"/>
        <w:rPr>
          <w:rFonts w:ascii="Palemonas" w:eastAsia="Palemonas" w:hAnsi="Palemonas" w:cstheme="minorBidi"/>
          <w:kern w:val="24"/>
          <w:lang w:eastAsia="en-US"/>
        </w:rPr>
      </w:pPr>
      <w:r>
        <w:rPr>
          <w:rFonts w:ascii="Palemonas" w:eastAsia="Palemonas" w:hAnsi="Palemonas" w:cstheme="minorBidi"/>
          <w:kern w:val="24"/>
          <w:lang w:eastAsia="en-US"/>
        </w:rPr>
        <w:t xml:space="preserve">5. </w:t>
      </w:r>
      <w:r w:rsidRPr="00D102BC">
        <w:rPr>
          <w:rFonts w:ascii="Palemonas" w:eastAsia="Palemonas" w:hAnsi="Palemonas" w:cstheme="minorBidi"/>
          <w:kern w:val="24"/>
          <w:lang w:eastAsia="en-US"/>
        </w:rPr>
        <w:t>Ugdymo įstaigose labai trūksta visuomenės sveikatos specialistų etatų.</w:t>
      </w:r>
    </w:p>
    <w:p w14:paraId="3B4F2E53" w14:textId="64D75CE4" w:rsidR="00D102BC" w:rsidRPr="00D102BC" w:rsidRDefault="00D102BC" w:rsidP="00D102BC">
      <w:pPr>
        <w:spacing w:line="300" w:lineRule="exact"/>
        <w:ind w:firstLine="1293"/>
        <w:jc w:val="both"/>
        <w:rPr>
          <w:rFonts w:ascii="Palemonas" w:eastAsiaTheme="minorHAnsi" w:hAnsi="Palemonas" w:cstheme="minorBidi"/>
          <w:lang w:eastAsia="en-US"/>
        </w:rPr>
      </w:pPr>
      <w:r>
        <w:rPr>
          <w:rFonts w:ascii="Palemonas" w:eastAsia="Palemonas" w:hAnsi="Palemonas" w:cstheme="minorBidi"/>
          <w:kern w:val="24"/>
          <w:lang w:eastAsia="en-US"/>
        </w:rPr>
        <w:t xml:space="preserve">6. </w:t>
      </w:r>
      <w:r w:rsidRPr="00D102BC">
        <w:rPr>
          <w:rFonts w:ascii="Palemonas" w:eastAsia="Palemonas" w:hAnsi="Palemonas" w:cstheme="minorBidi"/>
          <w:kern w:val="24"/>
          <w:lang w:eastAsia="en-US"/>
        </w:rPr>
        <w:t>Nuo 2020 m. savivaldybės švietimo įstaigose itin jaučiamas specialistų trūkumas (ikimokyklinio ugdymo, pradinio ugdymo, psichologų ir kt.).</w:t>
      </w:r>
    </w:p>
    <w:p w14:paraId="0D9E5656" w14:textId="58782C49" w:rsidR="00D102BC" w:rsidRPr="00D102BC" w:rsidRDefault="00D102BC" w:rsidP="00D102BC">
      <w:pPr>
        <w:spacing w:line="300" w:lineRule="exact"/>
        <w:ind w:firstLine="1293"/>
        <w:jc w:val="both"/>
        <w:rPr>
          <w:rFonts w:ascii="Palemonas" w:eastAsia="SimSun" w:hAnsi="Palemonas" w:cstheme="minorBidi"/>
          <w:kern w:val="24"/>
          <w:lang w:eastAsia="en-US"/>
        </w:rPr>
      </w:pPr>
      <w:r>
        <w:rPr>
          <w:rFonts w:ascii="Palemonas" w:eastAsia="SimSun" w:hAnsi="Palemonas" w:cstheme="minorBidi"/>
          <w:kern w:val="24"/>
          <w:lang w:eastAsia="en-US"/>
        </w:rPr>
        <w:t xml:space="preserve">7. </w:t>
      </w:r>
      <w:r w:rsidRPr="00D102BC">
        <w:rPr>
          <w:rFonts w:ascii="Palemonas" w:eastAsia="SimSun" w:hAnsi="Palemonas" w:cstheme="minorBidi"/>
          <w:kern w:val="24"/>
          <w:lang w:eastAsia="en-US"/>
        </w:rPr>
        <w:t xml:space="preserve">Savivaldybei pavaldžių švietimo  įstaigų sporto aikštynų fizinė būklė neatitinka šiuolaikinių reikalavimų. Ypač Senosios gimnazijos ir „Baltijos“ pagrindinės mokyklos, kur reikėtų įrengti universalaus dizaino aikštynus tiek mokyklų bendruomenei, tiek visuomenės poreikiams.  Savivaldybė negali dalyvauti konkurse dėl sporto aikštynų atnaujinimo, nes mokinių skaičius yra mažesnis, nei konkurso sąlygose nurodytas, kurias tvirtina LR švietimo, mokslo ir sporto ministras. </w:t>
      </w:r>
    </w:p>
    <w:p w14:paraId="7FAA1278" w14:textId="33BE3436" w:rsidR="00D102BC" w:rsidRPr="00D102BC" w:rsidRDefault="00D102BC" w:rsidP="00D102BC">
      <w:pPr>
        <w:spacing w:line="300" w:lineRule="exact"/>
        <w:ind w:firstLine="1293"/>
        <w:jc w:val="both"/>
        <w:rPr>
          <w:rFonts w:ascii="Palemonas" w:eastAsia="Palemonas" w:hAnsi="Palemonas" w:cstheme="minorBidi"/>
          <w:kern w:val="24"/>
          <w:lang w:eastAsia="en-US"/>
        </w:rPr>
      </w:pPr>
      <w:r>
        <w:rPr>
          <w:rFonts w:ascii="Palemonas" w:eastAsia="Palemonas" w:hAnsi="Palemonas" w:cstheme="minorBidi"/>
          <w:kern w:val="24"/>
          <w:lang w:eastAsia="en-US"/>
        </w:rPr>
        <w:t xml:space="preserve">8. </w:t>
      </w:r>
      <w:r w:rsidRPr="00D102BC">
        <w:rPr>
          <w:rFonts w:ascii="Palemonas" w:eastAsia="Palemonas" w:hAnsi="Palemonas" w:cstheme="minorBidi"/>
          <w:kern w:val="24"/>
          <w:lang w:eastAsia="en-US"/>
        </w:rPr>
        <w:t>Kompiuterizuotų darbo vietų skaičius vis dar yra nepakankamas, nes IT priemonės itin greitai nusidėvi ir pasensta bei nebeatitinka  būtinų šiuolaikinių reikalavimų, tai susiję ir su IT naudojimu pamokose mažesnėmis galimybėmis. Atnaujinti nusidėvėjusią infrastruktūrą savomis lėšomis įstaigos dažnai neturi galimybių.</w:t>
      </w:r>
    </w:p>
    <w:p w14:paraId="49FF0395" w14:textId="752316F0" w:rsidR="00D102BC" w:rsidRPr="00D102BC" w:rsidRDefault="00D102BC" w:rsidP="00D102BC">
      <w:pPr>
        <w:spacing w:line="300" w:lineRule="exact"/>
        <w:ind w:firstLine="1293"/>
        <w:jc w:val="both"/>
        <w:rPr>
          <w:rFonts w:ascii="Palemonas" w:eastAsia="Palemonas" w:hAnsi="Palemonas" w:cstheme="minorBidi"/>
          <w:kern w:val="24"/>
          <w:lang w:eastAsia="en-US"/>
        </w:rPr>
      </w:pPr>
      <w:r>
        <w:rPr>
          <w:rFonts w:ascii="Palemonas" w:eastAsia="Palemonas" w:hAnsi="Palemonas" w:cstheme="minorBidi"/>
          <w:kern w:val="24"/>
          <w:lang w:eastAsia="en-US"/>
        </w:rPr>
        <w:t xml:space="preserve">9. </w:t>
      </w:r>
      <w:r w:rsidRPr="00D102BC">
        <w:rPr>
          <w:rFonts w:ascii="Palemonas" w:eastAsia="Palemonas" w:hAnsi="Palemonas" w:cstheme="minorBidi"/>
          <w:kern w:val="24"/>
          <w:lang w:eastAsia="en-US"/>
        </w:rPr>
        <w:t>Vykdant ugdymą nuotolinio ar mišraus mokymosi forma labai trūksta hibridiniam ugdymui  būtinos įrangos.</w:t>
      </w:r>
    </w:p>
    <w:p w14:paraId="5E1DBD8B" w14:textId="58A95622" w:rsidR="00D102BC" w:rsidRPr="00D102BC" w:rsidRDefault="00D102BC" w:rsidP="00D102BC">
      <w:pPr>
        <w:spacing w:line="300" w:lineRule="exact"/>
        <w:ind w:firstLine="1293"/>
        <w:jc w:val="both"/>
        <w:rPr>
          <w:rFonts w:ascii="Palemonas" w:eastAsia="Palemonas" w:hAnsi="Palemonas" w:cstheme="minorBidi"/>
          <w:kern w:val="24"/>
          <w:lang w:eastAsia="en-US"/>
        </w:rPr>
      </w:pPr>
      <w:r>
        <w:rPr>
          <w:rFonts w:ascii="Palemonas" w:eastAsia="Palemonas" w:hAnsi="Palemonas" w:cstheme="minorBidi"/>
          <w:kern w:val="24"/>
          <w:lang w:eastAsia="en-US"/>
        </w:rPr>
        <w:t xml:space="preserve">10. </w:t>
      </w:r>
      <w:r w:rsidRPr="00D102BC">
        <w:rPr>
          <w:rFonts w:ascii="Palemonas" w:eastAsia="Palemonas" w:hAnsi="Palemonas" w:cstheme="minorBidi"/>
          <w:kern w:val="24"/>
          <w:lang w:eastAsia="en-US"/>
        </w:rPr>
        <w:t>Dėl ribotų savivaldybės išteklių mokykloms itin trūksta edukacinių erdvių mokinių poilsiui ir kitokioms veikloms organizuoti.</w:t>
      </w:r>
    </w:p>
    <w:p w14:paraId="4F29094F" w14:textId="77777777" w:rsidR="00AE524B" w:rsidRPr="00843FF3" w:rsidRDefault="00AE524B" w:rsidP="00F67041">
      <w:pPr>
        <w:widowControl w:val="0"/>
        <w:tabs>
          <w:tab w:val="left" w:pos="1293"/>
        </w:tabs>
        <w:overflowPunct w:val="0"/>
        <w:textAlignment w:val="baseline"/>
        <w:rPr>
          <w:rFonts w:ascii="Palemonas" w:hAnsi="Palemonas"/>
          <w:b/>
          <w:szCs w:val="20"/>
          <w:lang w:eastAsia="en-US"/>
        </w:rPr>
      </w:pPr>
    </w:p>
    <w:p w14:paraId="2E03FEA7" w14:textId="77777777" w:rsidR="004249F2" w:rsidRPr="00843FF3" w:rsidRDefault="00176A6F" w:rsidP="004B78BE">
      <w:pPr>
        <w:widowControl w:val="0"/>
        <w:tabs>
          <w:tab w:val="left" w:pos="1293"/>
        </w:tabs>
        <w:overflowPunct w:val="0"/>
        <w:jc w:val="center"/>
        <w:textAlignment w:val="baseline"/>
        <w:rPr>
          <w:rFonts w:ascii="Palemonas" w:hAnsi="Palemonas"/>
          <w:b/>
          <w:szCs w:val="20"/>
          <w:lang w:eastAsia="en-US"/>
        </w:rPr>
      </w:pPr>
      <w:r w:rsidRPr="00843FF3">
        <w:rPr>
          <w:rFonts w:ascii="Palemonas" w:hAnsi="Palemonas"/>
          <w:b/>
          <w:szCs w:val="20"/>
          <w:lang w:eastAsia="en-US"/>
        </w:rPr>
        <w:t>I</w:t>
      </w:r>
      <w:r w:rsidR="004249F2" w:rsidRPr="00843FF3">
        <w:rPr>
          <w:rFonts w:ascii="Palemonas" w:hAnsi="Palemonas"/>
          <w:b/>
          <w:szCs w:val="20"/>
          <w:lang w:eastAsia="en-US"/>
        </w:rPr>
        <w:t xml:space="preserve"> SKYRIUS</w:t>
      </w:r>
    </w:p>
    <w:p w14:paraId="6A4D21A2" w14:textId="77777777" w:rsidR="00176A6F" w:rsidRPr="00843FF3" w:rsidRDefault="00176A6F" w:rsidP="004B78BE">
      <w:pPr>
        <w:widowControl w:val="0"/>
        <w:tabs>
          <w:tab w:val="left" w:pos="1293"/>
        </w:tabs>
        <w:overflowPunct w:val="0"/>
        <w:jc w:val="center"/>
        <w:textAlignment w:val="baseline"/>
        <w:rPr>
          <w:rFonts w:ascii="Palemonas" w:hAnsi="Palemonas"/>
          <w:b/>
          <w:szCs w:val="20"/>
          <w:lang w:eastAsia="en-US"/>
        </w:rPr>
      </w:pPr>
      <w:r w:rsidRPr="00843FF3">
        <w:rPr>
          <w:rFonts w:ascii="Palemonas" w:hAnsi="Palemonas"/>
          <w:b/>
          <w:szCs w:val="20"/>
          <w:lang w:eastAsia="en-US"/>
        </w:rPr>
        <w:t>ŠVIETIMO KONTEKSTO RODIKLIAI</w:t>
      </w:r>
    </w:p>
    <w:p w14:paraId="2C10434E" w14:textId="77777777" w:rsidR="00176A6F" w:rsidRPr="00843FF3" w:rsidRDefault="00176A6F" w:rsidP="00176A6F">
      <w:pPr>
        <w:widowControl w:val="0"/>
        <w:tabs>
          <w:tab w:val="left" w:pos="1293"/>
        </w:tabs>
        <w:overflowPunct w:val="0"/>
        <w:ind w:firstLine="709"/>
        <w:jc w:val="center"/>
        <w:textAlignment w:val="baseline"/>
        <w:rPr>
          <w:rFonts w:ascii="Palemonas" w:hAnsi="Palemonas"/>
          <w:b/>
          <w:szCs w:val="20"/>
          <w:lang w:eastAsia="en-US"/>
        </w:rPr>
      </w:pPr>
    </w:p>
    <w:p w14:paraId="06F2E00E" w14:textId="77777777" w:rsidR="00176A6F" w:rsidRPr="00843FF3" w:rsidRDefault="00176A6F" w:rsidP="00176A6F">
      <w:pPr>
        <w:tabs>
          <w:tab w:val="left" w:pos="709"/>
          <w:tab w:val="left" w:pos="851"/>
          <w:tab w:val="num" w:pos="993"/>
        </w:tabs>
        <w:overflowPunct w:val="0"/>
        <w:ind w:firstLine="709"/>
        <w:jc w:val="both"/>
        <w:textAlignment w:val="baseline"/>
        <w:rPr>
          <w:rFonts w:ascii="Palemonas" w:hAnsi="Palemonas"/>
          <w:szCs w:val="20"/>
          <w:lang w:eastAsia="en-US"/>
        </w:rPr>
      </w:pPr>
      <w:r w:rsidRPr="00843FF3">
        <w:rPr>
          <w:rFonts w:ascii="Palemonas" w:hAnsi="Palemonas"/>
          <w:szCs w:val="20"/>
          <w:lang w:eastAsia="en-US"/>
        </w:rPr>
        <w:t>1.</w:t>
      </w:r>
      <w:r w:rsidRPr="00843FF3">
        <w:rPr>
          <w:rFonts w:ascii="Palemonas" w:hAnsi="Palemonas"/>
          <w:szCs w:val="20"/>
          <w:lang w:eastAsia="en-US"/>
        </w:rPr>
        <w:tab/>
        <w:t>Švietimo konteksto rodikliai parodo išorines sąlygas, turinčias įtakos švietimui:</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68"/>
      </w:tblGrid>
      <w:tr w:rsidR="00AE1E29" w:rsidRPr="00843FF3" w14:paraId="52A95353" w14:textId="77777777" w:rsidTr="00F04C26">
        <w:trPr>
          <w:trHeight w:val="365"/>
        </w:trPr>
        <w:tc>
          <w:tcPr>
            <w:tcW w:w="9668" w:type="dxa"/>
            <w:shd w:val="clear" w:color="auto" w:fill="FFD966" w:themeFill="accent4" w:themeFillTint="99"/>
            <w:vAlign w:val="center"/>
          </w:tcPr>
          <w:p w14:paraId="652B8C11" w14:textId="24D628A6" w:rsidR="00EB1226" w:rsidRPr="00843FF3" w:rsidRDefault="00EB1226" w:rsidP="00C77282">
            <w:pPr>
              <w:widowControl w:val="0"/>
              <w:tabs>
                <w:tab w:val="left" w:pos="1293"/>
              </w:tabs>
              <w:overflowPunct w:val="0"/>
              <w:ind w:left="-108" w:right="-142"/>
              <w:textAlignment w:val="baseline"/>
              <w:rPr>
                <w:rFonts w:ascii="Palemonas" w:hAnsi="Palemonas"/>
                <w:szCs w:val="20"/>
                <w:lang w:eastAsia="en-US"/>
              </w:rPr>
            </w:pPr>
            <w:r w:rsidRPr="00843FF3">
              <w:rPr>
                <w:rFonts w:ascii="Palemonas" w:hAnsi="Palemonas"/>
                <w:szCs w:val="20"/>
                <w:lang w:eastAsia="en-US"/>
              </w:rPr>
              <w:t>Savivaldybės švietimo įstaigų tinklas</w:t>
            </w:r>
          </w:p>
        </w:tc>
      </w:tr>
      <w:tr w:rsidR="00AE1E29" w:rsidRPr="00843FF3" w14:paraId="2C0E1072" w14:textId="77777777" w:rsidTr="00560AC7">
        <w:trPr>
          <w:trHeight w:val="285"/>
        </w:trPr>
        <w:tc>
          <w:tcPr>
            <w:tcW w:w="9668" w:type="dxa"/>
            <w:shd w:val="clear" w:color="auto" w:fill="auto"/>
          </w:tcPr>
          <w:p w14:paraId="38D548F0" w14:textId="5D6262E0" w:rsidR="00D102BC" w:rsidRDefault="00EB1226" w:rsidP="004F6599">
            <w:pPr>
              <w:widowControl w:val="0"/>
              <w:tabs>
                <w:tab w:val="left" w:pos="1293"/>
              </w:tabs>
              <w:overflowPunct w:val="0"/>
              <w:jc w:val="both"/>
              <w:textAlignment w:val="baseline"/>
              <w:rPr>
                <w:rFonts w:ascii="Palemonas" w:hAnsi="Palemonas"/>
                <w:szCs w:val="20"/>
                <w:lang w:eastAsia="en-US"/>
              </w:rPr>
            </w:pPr>
            <w:r w:rsidRPr="00843FF3">
              <w:rPr>
                <w:rFonts w:ascii="Palemonas" w:hAnsi="Palemonas"/>
                <w:szCs w:val="20"/>
                <w:lang w:eastAsia="en-US"/>
              </w:rPr>
              <w:t xml:space="preserve">Palangos miesto savivaldybėje </w:t>
            </w:r>
            <w:r w:rsidR="008C3937" w:rsidRPr="00843FF3">
              <w:rPr>
                <w:rFonts w:ascii="Palemonas" w:hAnsi="Palemonas"/>
                <w:szCs w:val="20"/>
                <w:lang w:eastAsia="en-US"/>
              </w:rPr>
              <w:t xml:space="preserve">2020 m. </w:t>
            </w:r>
            <w:r w:rsidRPr="00843FF3">
              <w:rPr>
                <w:rFonts w:ascii="Palemonas" w:hAnsi="Palemonas"/>
                <w:szCs w:val="20"/>
                <w:lang w:eastAsia="en-US"/>
              </w:rPr>
              <w:t>veik</w:t>
            </w:r>
            <w:r w:rsidR="008C3937" w:rsidRPr="00843FF3">
              <w:rPr>
                <w:rFonts w:ascii="Palemonas" w:hAnsi="Palemonas"/>
                <w:szCs w:val="20"/>
                <w:lang w:eastAsia="en-US"/>
              </w:rPr>
              <w:t>ė</w:t>
            </w:r>
            <w:r w:rsidRPr="00843FF3">
              <w:rPr>
                <w:rFonts w:ascii="Palemonas" w:hAnsi="Palemonas"/>
                <w:szCs w:val="20"/>
                <w:lang w:eastAsia="en-US"/>
              </w:rPr>
              <w:t>:</w:t>
            </w:r>
          </w:p>
          <w:p w14:paraId="06006F27" w14:textId="78998077" w:rsidR="00D102BC" w:rsidRDefault="00D102BC" w:rsidP="004F6599">
            <w:pPr>
              <w:widowControl w:val="0"/>
              <w:tabs>
                <w:tab w:val="left" w:pos="1293"/>
              </w:tabs>
              <w:overflowPunct w:val="0"/>
              <w:jc w:val="both"/>
              <w:textAlignment w:val="baseline"/>
              <w:rPr>
                <w:rFonts w:ascii="Palemonas" w:hAnsi="Palemonas"/>
                <w:szCs w:val="20"/>
                <w:lang w:eastAsia="en-US"/>
              </w:rPr>
            </w:pPr>
            <w:r w:rsidRPr="00843FF3">
              <w:rPr>
                <w:rFonts w:ascii="Palemonas" w:hAnsi="Palemonas"/>
                <w:szCs w:val="20"/>
                <w:lang w:eastAsia="en-US"/>
              </w:rPr>
              <w:t xml:space="preserve">     1 pradinė mokykla, 2 pagrindinės mokyklos (iš jų vienoje mokykloje veikia specialiojo ugdymo skyrius), 1 progimnazija (</w:t>
            </w:r>
            <w:r w:rsidRPr="00843FF3">
              <w:rPr>
                <w:rFonts w:ascii="Palemonas" w:hAnsi="Palemonas"/>
              </w:rPr>
              <w:t xml:space="preserve">2020-09-01 Vlado Jurgučio pagrindinė mokykla pertvarkyta į Vlado Jurgučio progimnaziją), </w:t>
            </w:r>
            <w:r w:rsidRPr="00843FF3">
              <w:rPr>
                <w:rFonts w:ascii="Palemonas" w:hAnsi="Palemonas"/>
                <w:szCs w:val="20"/>
                <w:lang w:eastAsia="en-US"/>
              </w:rPr>
              <w:t xml:space="preserve">2 gimnazijos (iš jų viena regioninė, skirta šalies vaikams, </w:t>
            </w:r>
            <w:r w:rsidRPr="00843FF3">
              <w:rPr>
                <w:rFonts w:ascii="Palemonas" w:hAnsi="Palemonas"/>
              </w:rPr>
              <w:t>sergantiems širdies, nervų ir kvėpavimo takų ligomis ir besigydantiems vaikų reabilitacijos sanatorijoje „Palangos gintaras“). Bendrojo ugdymo mokyklose mokėsi 1905 mokiniai.</w:t>
            </w:r>
          </w:p>
          <w:p w14:paraId="32390997" w14:textId="32F43357" w:rsidR="00D102BC" w:rsidRPr="00843FF3" w:rsidRDefault="00D102BC" w:rsidP="004F6599">
            <w:pPr>
              <w:widowControl w:val="0"/>
              <w:tabs>
                <w:tab w:val="left" w:pos="1293"/>
              </w:tabs>
              <w:overflowPunct w:val="0"/>
              <w:jc w:val="both"/>
              <w:textAlignment w:val="baseline"/>
              <w:rPr>
                <w:rFonts w:ascii="Palemonas" w:hAnsi="Palemonas"/>
                <w:szCs w:val="20"/>
                <w:lang w:eastAsia="en-US"/>
              </w:rPr>
            </w:pPr>
            <w:r>
              <w:rPr>
                <w:rFonts w:ascii="Palemonas" w:hAnsi="Palemonas"/>
                <w:szCs w:val="20"/>
                <w:lang w:eastAsia="en-US"/>
              </w:rPr>
              <w:t xml:space="preserve">      </w:t>
            </w:r>
            <w:r w:rsidRPr="00843FF3">
              <w:rPr>
                <w:rFonts w:ascii="Palemonas" w:hAnsi="Palemonas"/>
                <w:szCs w:val="20"/>
                <w:lang w:eastAsia="en-US"/>
              </w:rPr>
              <w:t>6 ikimokyklinio ugdymo mokyklos (lopšeliai-darželiai „Ąžuoliukas“, „Gintarėlis“, „Nykštukas“, „Pasaka“, „Sigutė“ (Šventosios seniūnijoje) ir „Žilvinas“ (veikia grupė skirta vaikams, turintiems didelių ar labai didelių specialiųjų ugdymosi poreikių), kuriose ugdėsi 791 vaikas.</w:t>
            </w:r>
          </w:p>
          <w:p w14:paraId="3A7B6CEA" w14:textId="453CA7AB" w:rsidR="00EB1226" w:rsidRPr="00D102BC" w:rsidRDefault="00EB1226" w:rsidP="004F6599">
            <w:pPr>
              <w:widowControl w:val="0"/>
              <w:tabs>
                <w:tab w:val="left" w:pos="1293"/>
              </w:tabs>
              <w:overflowPunct w:val="0"/>
              <w:jc w:val="both"/>
              <w:textAlignment w:val="baseline"/>
              <w:rPr>
                <w:rFonts w:ascii="Palemonas" w:hAnsi="Palemonas"/>
                <w:szCs w:val="20"/>
                <w:lang w:eastAsia="en-US"/>
              </w:rPr>
            </w:pPr>
            <w:r w:rsidRPr="00843FF3">
              <w:rPr>
                <w:rFonts w:ascii="Palemonas" w:hAnsi="Palemonas"/>
                <w:szCs w:val="20"/>
                <w:lang w:eastAsia="en-US"/>
              </w:rPr>
              <w:t xml:space="preserve">   </w:t>
            </w:r>
            <w:r w:rsidR="008C3937" w:rsidRPr="00843FF3">
              <w:rPr>
                <w:rFonts w:ascii="Palemonas" w:hAnsi="Palemonas"/>
                <w:szCs w:val="20"/>
                <w:lang w:eastAsia="en-US"/>
              </w:rPr>
              <w:t xml:space="preserve">  </w:t>
            </w:r>
            <w:r w:rsidRPr="00843FF3">
              <w:rPr>
                <w:rFonts w:ascii="Palemonas" w:hAnsi="Palemonas"/>
                <w:szCs w:val="20"/>
                <w:lang w:eastAsia="en-US"/>
              </w:rPr>
              <w:t>3 neformaliojo švietimo įstaigos (Moksleivių klubas, Stasio Vainiūno meno mokykla ir Sporto centras)</w:t>
            </w:r>
            <w:r w:rsidR="005A735C" w:rsidRPr="00843FF3">
              <w:rPr>
                <w:rFonts w:ascii="Palemonas" w:hAnsi="Palemonas"/>
                <w:szCs w:val="20"/>
                <w:lang w:eastAsia="en-US"/>
              </w:rPr>
              <w:t xml:space="preserve">, kurias lankė 1196 mokiniai. </w:t>
            </w:r>
          </w:p>
        </w:tc>
      </w:tr>
      <w:tr w:rsidR="00AE1E29" w:rsidRPr="00843FF3" w14:paraId="18C98AFB" w14:textId="77777777" w:rsidTr="00F04C26">
        <w:trPr>
          <w:trHeight w:val="391"/>
        </w:trPr>
        <w:tc>
          <w:tcPr>
            <w:tcW w:w="9668" w:type="dxa"/>
            <w:tcBorders>
              <w:bottom w:val="single" w:sz="4" w:space="0" w:color="auto"/>
            </w:tcBorders>
            <w:shd w:val="clear" w:color="auto" w:fill="FFD966" w:themeFill="accent4" w:themeFillTint="99"/>
          </w:tcPr>
          <w:p w14:paraId="0A9532C6" w14:textId="51B42EA6" w:rsidR="00EB1226" w:rsidRPr="00843FF3" w:rsidRDefault="00EB1226" w:rsidP="00C77282">
            <w:pPr>
              <w:widowControl w:val="0"/>
              <w:tabs>
                <w:tab w:val="left" w:pos="1293"/>
              </w:tabs>
              <w:overflowPunct w:val="0"/>
              <w:textAlignment w:val="baseline"/>
              <w:rPr>
                <w:rFonts w:ascii="Palemonas" w:hAnsi="Palemonas"/>
                <w:szCs w:val="20"/>
                <w:lang w:eastAsia="en-US"/>
              </w:rPr>
            </w:pPr>
            <w:r w:rsidRPr="00843FF3">
              <w:rPr>
                <w:rFonts w:ascii="Palemonas" w:hAnsi="Palemonas"/>
                <w:szCs w:val="20"/>
                <w:lang w:eastAsia="en-US"/>
              </w:rPr>
              <w:lastRenderedPageBreak/>
              <w:t>Gyventojų skaičius ir sudėtis pagal amžiaus grupes</w:t>
            </w:r>
          </w:p>
        </w:tc>
      </w:tr>
      <w:tr w:rsidR="00AE1E29" w:rsidRPr="00843FF3" w14:paraId="57475C59" w14:textId="77777777" w:rsidTr="00CB339D">
        <w:trPr>
          <w:trHeight w:val="1639"/>
        </w:trPr>
        <w:tc>
          <w:tcPr>
            <w:tcW w:w="9668" w:type="dxa"/>
            <w:tcBorders>
              <w:bottom w:val="single" w:sz="4" w:space="0" w:color="auto"/>
            </w:tcBorders>
            <w:shd w:val="clear" w:color="auto" w:fill="auto"/>
          </w:tcPr>
          <w:p w14:paraId="592C75B0" w14:textId="7733D653" w:rsidR="00F92818" w:rsidRPr="00843FF3" w:rsidRDefault="00A6166B" w:rsidP="00F92818">
            <w:pPr>
              <w:widowControl w:val="0"/>
              <w:tabs>
                <w:tab w:val="left" w:pos="1293"/>
              </w:tabs>
              <w:overflowPunct w:val="0"/>
              <w:jc w:val="both"/>
              <w:textAlignment w:val="baseline"/>
              <w:rPr>
                <w:rFonts w:ascii="Palemonas" w:hAnsi="Palemonas"/>
                <w:szCs w:val="20"/>
                <w:lang w:eastAsia="en-US"/>
              </w:rPr>
            </w:pPr>
            <w:r w:rsidRPr="00843FF3">
              <w:rPr>
                <w:rFonts w:ascii="Palemonas" w:hAnsi="Palemonas"/>
                <w:szCs w:val="20"/>
                <w:lang w:eastAsia="en-US"/>
              </w:rPr>
              <w:t xml:space="preserve">    </w:t>
            </w:r>
            <w:r w:rsidR="008C3937" w:rsidRPr="00843FF3">
              <w:rPr>
                <w:rFonts w:ascii="Palemonas" w:hAnsi="Palemonas"/>
                <w:szCs w:val="20"/>
                <w:lang w:eastAsia="en-US"/>
              </w:rPr>
              <w:t xml:space="preserve"> </w:t>
            </w:r>
            <w:r w:rsidR="00F92818" w:rsidRPr="00843FF3">
              <w:rPr>
                <w:rFonts w:ascii="Palemonas" w:hAnsi="Palemonas"/>
                <w:szCs w:val="20"/>
                <w:lang w:eastAsia="en-US"/>
              </w:rPr>
              <w:t>2020 m. sausio 1 d. Palangos miesto savivaldybėje gyveno 17990 asmen</w:t>
            </w:r>
            <w:r w:rsidR="00CB339D" w:rsidRPr="00843FF3">
              <w:rPr>
                <w:rFonts w:ascii="Palemonas" w:hAnsi="Palemonas"/>
                <w:szCs w:val="20"/>
                <w:lang w:eastAsia="en-US"/>
              </w:rPr>
              <w:t>ų</w:t>
            </w:r>
            <w:r w:rsidR="00F92818" w:rsidRPr="00843FF3">
              <w:rPr>
                <w:rFonts w:ascii="Palemonas" w:hAnsi="Palemonas"/>
                <w:szCs w:val="20"/>
                <w:lang w:eastAsia="en-US"/>
              </w:rPr>
              <w:t xml:space="preserve">, iš jų: 0-6 metų – 886,  7-17  metų – 1806, pensinio amžiaus  </w:t>
            </w:r>
            <w:r w:rsidR="00E25DA4">
              <w:rPr>
                <w:rFonts w:ascii="Palemonas" w:hAnsi="Palemonas"/>
                <w:szCs w:val="20"/>
                <w:lang w:eastAsia="en-US"/>
              </w:rPr>
              <w:t>–</w:t>
            </w:r>
            <w:r w:rsidR="00F92818" w:rsidRPr="00843FF3">
              <w:rPr>
                <w:rFonts w:ascii="Palemonas" w:hAnsi="Palemonas"/>
                <w:szCs w:val="20"/>
                <w:lang w:eastAsia="en-US"/>
              </w:rPr>
              <w:t xml:space="preserve"> 4845.</w:t>
            </w:r>
          </w:p>
          <w:p w14:paraId="77F0B7A6" w14:textId="3E6764E0" w:rsidR="00EB1226" w:rsidRPr="00843FF3" w:rsidRDefault="00A6166B" w:rsidP="006A5C25">
            <w:pPr>
              <w:widowControl w:val="0"/>
              <w:tabs>
                <w:tab w:val="left" w:pos="1293"/>
              </w:tabs>
              <w:overflowPunct w:val="0"/>
              <w:jc w:val="both"/>
              <w:textAlignment w:val="baseline"/>
              <w:rPr>
                <w:rFonts w:ascii="Palemonas" w:hAnsi="Palemonas"/>
                <w:szCs w:val="20"/>
                <w:lang w:eastAsia="en-US"/>
              </w:rPr>
            </w:pPr>
            <w:r w:rsidRPr="00843FF3">
              <w:rPr>
                <w:rFonts w:ascii="Palemonas" w:hAnsi="Palemonas"/>
                <w:szCs w:val="20"/>
                <w:lang w:eastAsia="en-US"/>
              </w:rPr>
              <w:t xml:space="preserve">    </w:t>
            </w:r>
            <w:r w:rsidR="00CB339D" w:rsidRPr="00843FF3">
              <w:rPr>
                <w:rFonts w:ascii="Palemonas" w:hAnsi="Palemonas"/>
                <w:szCs w:val="20"/>
                <w:lang w:eastAsia="en-US"/>
              </w:rPr>
              <w:t xml:space="preserve"> 2020 m. gruodžio 31</w:t>
            </w:r>
            <w:r w:rsidR="00EB1226" w:rsidRPr="00843FF3">
              <w:rPr>
                <w:rFonts w:ascii="Palemonas" w:hAnsi="Palemonas"/>
                <w:szCs w:val="20"/>
                <w:lang w:eastAsia="en-US"/>
              </w:rPr>
              <w:t xml:space="preserve"> d. Palangos miesto savivaldybėje gyveno 18386 asmenys, iš jų: 0-6 metų – 894, 7-17  metų – 1842,  pensinio amžiaus  </w:t>
            </w:r>
            <w:r w:rsidR="00E25DA4">
              <w:rPr>
                <w:rFonts w:ascii="Palemonas" w:hAnsi="Palemonas"/>
                <w:szCs w:val="20"/>
                <w:lang w:eastAsia="en-US"/>
              </w:rPr>
              <w:t>–</w:t>
            </w:r>
            <w:r w:rsidR="00EB1226" w:rsidRPr="00843FF3">
              <w:rPr>
                <w:rFonts w:ascii="Palemonas" w:hAnsi="Palemonas"/>
                <w:szCs w:val="20"/>
                <w:lang w:eastAsia="en-US"/>
              </w:rPr>
              <w:t xml:space="preserve"> 4949. </w:t>
            </w:r>
          </w:p>
          <w:p w14:paraId="23D7C086" w14:textId="34D7A5C4" w:rsidR="00CB339D" w:rsidRPr="00843FF3" w:rsidRDefault="00A6166B" w:rsidP="006A5C25">
            <w:pPr>
              <w:widowControl w:val="0"/>
              <w:tabs>
                <w:tab w:val="left" w:pos="1293"/>
              </w:tabs>
              <w:overflowPunct w:val="0"/>
              <w:jc w:val="both"/>
              <w:textAlignment w:val="baseline"/>
              <w:rPr>
                <w:rFonts w:ascii="Palemonas" w:hAnsi="Palemonas"/>
                <w:szCs w:val="20"/>
                <w:lang w:eastAsia="en-US"/>
              </w:rPr>
            </w:pPr>
            <w:r w:rsidRPr="00843FF3">
              <w:rPr>
                <w:rFonts w:ascii="Palemonas" w:hAnsi="Palemonas"/>
                <w:szCs w:val="20"/>
                <w:lang w:eastAsia="en-US"/>
              </w:rPr>
              <w:t xml:space="preserve">     </w:t>
            </w:r>
            <w:r w:rsidR="00CB339D" w:rsidRPr="00843FF3">
              <w:rPr>
                <w:rFonts w:ascii="Palemonas" w:hAnsi="Palemonas"/>
                <w:szCs w:val="20"/>
                <w:lang w:eastAsia="en-US"/>
              </w:rPr>
              <w:t>Per metus</w:t>
            </w:r>
            <w:r w:rsidR="00EB1226" w:rsidRPr="00843FF3">
              <w:rPr>
                <w:rFonts w:ascii="Palemonas" w:hAnsi="Palemonas"/>
                <w:szCs w:val="20"/>
                <w:lang w:eastAsia="en-US"/>
              </w:rPr>
              <w:t xml:space="preserve"> gyventojų skaičius  Savivaldybėje padidėjo 2,15 %.</w:t>
            </w:r>
          </w:p>
          <w:p w14:paraId="5245B541" w14:textId="3023A129" w:rsidR="00EB1226" w:rsidRPr="00843FF3" w:rsidRDefault="00EB1226" w:rsidP="006A5C25">
            <w:pPr>
              <w:widowControl w:val="0"/>
              <w:tabs>
                <w:tab w:val="left" w:pos="1293"/>
              </w:tabs>
              <w:overflowPunct w:val="0"/>
              <w:jc w:val="right"/>
              <w:textAlignment w:val="baseline"/>
              <w:rPr>
                <w:rFonts w:ascii="Palemonas" w:hAnsi="Palemonas"/>
                <w:sz w:val="18"/>
                <w:szCs w:val="18"/>
                <w:lang w:eastAsia="en-US"/>
              </w:rPr>
            </w:pPr>
            <w:r w:rsidRPr="00843FF3">
              <w:rPr>
                <w:rFonts w:ascii="Palemonas" w:hAnsi="Palemonas"/>
                <w:szCs w:val="20"/>
                <w:lang w:eastAsia="en-US"/>
              </w:rPr>
              <w:t xml:space="preserve">                                                                    </w:t>
            </w:r>
            <w:r w:rsidR="00CB339D" w:rsidRPr="00843FF3">
              <w:rPr>
                <w:rFonts w:ascii="Palemonas" w:hAnsi="Palemonas"/>
                <w:sz w:val="18"/>
                <w:szCs w:val="18"/>
                <w:lang w:eastAsia="en-US"/>
              </w:rPr>
              <w:t>(</w:t>
            </w:r>
            <w:r w:rsidRPr="00843FF3">
              <w:rPr>
                <w:rFonts w:ascii="Palemonas" w:hAnsi="Palemonas"/>
                <w:sz w:val="18"/>
                <w:szCs w:val="18"/>
                <w:lang w:eastAsia="en-US"/>
              </w:rPr>
              <w:t>Duomenų šaltinis: Registrų centras)</w:t>
            </w:r>
          </w:p>
        </w:tc>
      </w:tr>
      <w:tr w:rsidR="00AE1E29" w:rsidRPr="00843FF3" w14:paraId="0B46570F" w14:textId="77777777" w:rsidTr="00F04C26">
        <w:trPr>
          <w:trHeight w:val="317"/>
        </w:trPr>
        <w:tc>
          <w:tcPr>
            <w:tcW w:w="9668" w:type="dxa"/>
            <w:tcBorders>
              <w:bottom w:val="single" w:sz="4" w:space="0" w:color="auto"/>
            </w:tcBorders>
            <w:shd w:val="clear" w:color="auto" w:fill="FFD966" w:themeFill="accent4" w:themeFillTint="99"/>
          </w:tcPr>
          <w:p w14:paraId="6FF7AA1F" w14:textId="591DCCC3" w:rsidR="00F92818" w:rsidRPr="00843FF3" w:rsidRDefault="00F92818" w:rsidP="00C77282">
            <w:pPr>
              <w:widowControl w:val="0"/>
              <w:tabs>
                <w:tab w:val="left" w:pos="1293"/>
              </w:tabs>
              <w:overflowPunct w:val="0"/>
              <w:textAlignment w:val="baseline"/>
              <w:rPr>
                <w:rFonts w:ascii="Palemonas" w:hAnsi="Palemonas"/>
                <w:szCs w:val="20"/>
                <w:lang w:eastAsia="en-US"/>
              </w:rPr>
            </w:pPr>
            <w:r w:rsidRPr="00843FF3">
              <w:rPr>
                <w:rFonts w:ascii="Palemonas" w:hAnsi="Palemonas"/>
                <w:szCs w:val="20"/>
                <w:lang w:eastAsia="en-US"/>
              </w:rPr>
              <w:t>Gimstamumas</w:t>
            </w:r>
          </w:p>
        </w:tc>
      </w:tr>
      <w:tr w:rsidR="00AE1E29" w:rsidRPr="00843FF3" w14:paraId="6D27D251" w14:textId="77777777" w:rsidTr="00A6166B">
        <w:trPr>
          <w:trHeight w:val="267"/>
        </w:trPr>
        <w:tc>
          <w:tcPr>
            <w:tcW w:w="9668" w:type="dxa"/>
            <w:shd w:val="clear" w:color="auto" w:fill="auto"/>
          </w:tcPr>
          <w:p w14:paraId="0775F1DD" w14:textId="25ED94AE" w:rsidR="00F92818" w:rsidRPr="00843FF3" w:rsidRDefault="00CB339D" w:rsidP="00F92818">
            <w:pPr>
              <w:widowControl w:val="0"/>
              <w:tabs>
                <w:tab w:val="left" w:pos="1293"/>
              </w:tabs>
              <w:overflowPunct w:val="0"/>
              <w:contextualSpacing/>
              <w:textAlignment w:val="baseline"/>
              <w:rPr>
                <w:rFonts w:ascii="Palemonas" w:hAnsi="Palemonas"/>
                <w:szCs w:val="20"/>
                <w:lang w:eastAsia="en-US"/>
              </w:rPr>
            </w:pPr>
            <w:r w:rsidRPr="00843FF3">
              <w:rPr>
                <w:rFonts w:ascii="Palemonas" w:hAnsi="Palemonas"/>
                <w:szCs w:val="20"/>
                <w:lang w:eastAsia="en-US"/>
              </w:rPr>
              <w:t xml:space="preserve">     </w:t>
            </w:r>
            <w:r w:rsidR="00F92818" w:rsidRPr="00843FF3">
              <w:rPr>
                <w:rFonts w:ascii="Palemonas" w:hAnsi="Palemonas"/>
                <w:szCs w:val="20"/>
                <w:lang w:eastAsia="en-US"/>
              </w:rPr>
              <w:t xml:space="preserve">2020 m. vaikų gimstamumas Palangos mieste palyginus su 2019 m.  sumažėjo 7,81 %: 2019 m. Palangos CMS įregistruoti 192 vaikai, 2020 m. – 177 vaikai.    </w:t>
            </w:r>
          </w:p>
          <w:p w14:paraId="6FBC3C77" w14:textId="23688F74" w:rsidR="00F92818" w:rsidRPr="00843FF3" w:rsidRDefault="00F92818" w:rsidP="00F92818">
            <w:pPr>
              <w:widowControl w:val="0"/>
              <w:tabs>
                <w:tab w:val="left" w:pos="1293"/>
              </w:tabs>
              <w:overflowPunct w:val="0"/>
              <w:contextualSpacing/>
              <w:textAlignment w:val="baseline"/>
              <w:rPr>
                <w:rFonts w:ascii="Palemonas" w:hAnsi="Palemonas"/>
                <w:szCs w:val="20"/>
                <w:lang w:eastAsia="en-US"/>
              </w:rPr>
            </w:pPr>
          </w:p>
          <w:p w14:paraId="2722D591" w14:textId="3E280284" w:rsidR="002536BA" w:rsidRPr="00843FF3" w:rsidRDefault="00F92818" w:rsidP="00F92818">
            <w:pPr>
              <w:widowControl w:val="0"/>
              <w:tabs>
                <w:tab w:val="left" w:pos="1293"/>
              </w:tabs>
              <w:overflowPunct w:val="0"/>
              <w:contextualSpacing/>
              <w:textAlignment w:val="baseline"/>
              <w:rPr>
                <w:rFonts w:ascii="Palemonas" w:hAnsi="Palemonas"/>
                <w:szCs w:val="20"/>
                <w:lang w:eastAsia="en-US"/>
              </w:rPr>
            </w:pPr>
            <w:r w:rsidRPr="00843FF3">
              <w:rPr>
                <w:rFonts w:ascii="Palemonas" w:hAnsi="Palemonas"/>
                <w:szCs w:val="20"/>
                <w:lang w:eastAsia="en-US"/>
              </w:rPr>
              <w:t>......</w:t>
            </w:r>
            <w:r w:rsidR="00A6166B" w:rsidRPr="00843FF3">
              <w:rPr>
                <w:rFonts w:ascii="Palemonas" w:hAnsi="Palemonas"/>
                <w:noProof/>
              </w:rPr>
              <w:t xml:space="preserve"> </w:t>
            </w:r>
            <w:r w:rsidR="00A6166B" w:rsidRPr="00843FF3">
              <w:rPr>
                <w:rFonts w:ascii="Palemonas" w:hAnsi="Palemonas"/>
                <w:noProof/>
              </w:rPr>
              <w:drawing>
                <wp:inline distT="0" distB="0" distL="0" distR="0" wp14:anchorId="693A304A" wp14:editId="16B336D4">
                  <wp:extent cx="4572000" cy="1588477"/>
                  <wp:effectExtent l="0" t="0" r="0" b="12065"/>
                  <wp:docPr id="7" name="Diagrama 7">
                    <a:extLst xmlns:a="http://schemas.openxmlformats.org/drawingml/2006/main">
                      <a:ext uri="{FF2B5EF4-FFF2-40B4-BE49-F238E27FC236}">
                        <a16:creationId xmlns:a16="http://schemas.microsoft.com/office/drawing/2014/main" id="{B8EFCA0E-024F-4C1F-B1EE-EAB135EFAF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6F05634" w14:textId="69247F0F" w:rsidR="00F92818" w:rsidRPr="00843FF3" w:rsidRDefault="00F92818" w:rsidP="006A5C25">
            <w:pPr>
              <w:widowControl w:val="0"/>
              <w:tabs>
                <w:tab w:val="left" w:pos="1293"/>
              </w:tabs>
              <w:overflowPunct w:val="0"/>
              <w:ind w:right="-142"/>
              <w:jc w:val="right"/>
              <w:textAlignment w:val="baseline"/>
              <w:rPr>
                <w:rFonts w:ascii="Palemonas" w:hAnsi="Palemonas"/>
                <w:szCs w:val="20"/>
                <w:lang w:eastAsia="en-US"/>
              </w:rPr>
            </w:pPr>
            <w:r w:rsidRPr="00843FF3">
              <w:rPr>
                <w:rFonts w:ascii="Palemonas" w:hAnsi="Palemonas"/>
                <w:szCs w:val="20"/>
                <w:lang w:eastAsia="en-US"/>
              </w:rPr>
              <w:t xml:space="preserve">                                   </w:t>
            </w:r>
            <w:r w:rsidRPr="00843FF3">
              <w:rPr>
                <w:rFonts w:ascii="Palemonas" w:hAnsi="Palemonas"/>
                <w:sz w:val="18"/>
                <w:szCs w:val="18"/>
                <w:lang w:eastAsia="en-US"/>
              </w:rPr>
              <w:t>(Duomenų šaltinis: Palangos CMS)</w:t>
            </w:r>
            <w:r w:rsidRPr="00843FF3">
              <w:rPr>
                <w:rFonts w:ascii="Palemonas" w:hAnsi="Palemonas"/>
                <w:szCs w:val="20"/>
                <w:lang w:eastAsia="en-US"/>
              </w:rPr>
              <w:t xml:space="preserve"> </w:t>
            </w:r>
          </w:p>
        </w:tc>
      </w:tr>
      <w:tr w:rsidR="00AE1E29" w:rsidRPr="00AE1E29" w14:paraId="1069B67E" w14:textId="77777777" w:rsidTr="00B20223">
        <w:trPr>
          <w:trHeight w:val="267"/>
        </w:trPr>
        <w:tc>
          <w:tcPr>
            <w:tcW w:w="9668" w:type="dxa"/>
            <w:shd w:val="clear" w:color="auto" w:fill="FFD966" w:themeFill="accent4" w:themeFillTint="99"/>
          </w:tcPr>
          <w:p w14:paraId="337AFDDC" w14:textId="68448E68" w:rsidR="00F92818" w:rsidRPr="00AE1E29" w:rsidRDefault="00F92818" w:rsidP="00C77282">
            <w:pPr>
              <w:widowControl w:val="0"/>
              <w:tabs>
                <w:tab w:val="left" w:pos="1293"/>
              </w:tabs>
              <w:overflowPunct w:val="0"/>
              <w:contextualSpacing/>
              <w:textAlignment w:val="baseline"/>
              <w:rPr>
                <w:rFonts w:ascii="Palemonas" w:hAnsi="Palemonas"/>
                <w:szCs w:val="20"/>
                <w:lang w:eastAsia="en-US"/>
              </w:rPr>
            </w:pPr>
            <w:r w:rsidRPr="00AE1E29">
              <w:rPr>
                <w:rFonts w:ascii="Palemonas" w:hAnsi="Palemonas"/>
                <w:szCs w:val="20"/>
                <w:lang w:eastAsia="en-US"/>
              </w:rPr>
              <w:t>Mokinių skaičiaus kaita pagal ugdymo programas</w:t>
            </w:r>
          </w:p>
        </w:tc>
      </w:tr>
      <w:tr w:rsidR="00AE1E29" w:rsidRPr="00AE1E29" w14:paraId="7489DAC9" w14:textId="77777777" w:rsidTr="00DE1402">
        <w:trPr>
          <w:trHeight w:val="613"/>
        </w:trPr>
        <w:tc>
          <w:tcPr>
            <w:tcW w:w="9668" w:type="dxa"/>
            <w:shd w:val="clear" w:color="auto" w:fill="auto"/>
          </w:tcPr>
          <w:p w14:paraId="0E0DCCDF" w14:textId="3636F980" w:rsidR="00F92818" w:rsidRPr="00AE1E29" w:rsidRDefault="00CB339D" w:rsidP="00A54CB0">
            <w:pPr>
              <w:widowControl w:val="0"/>
              <w:tabs>
                <w:tab w:val="left" w:pos="1293"/>
              </w:tabs>
              <w:overflowPunct w:val="0"/>
              <w:textAlignment w:val="baseline"/>
              <w:rPr>
                <w:rFonts w:ascii="Palemonas" w:hAnsi="Palemonas"/>
                <w:szCs w:val="20"/>
                <w:lang w:eastAsia="en-US"/>
              </w:rPr>
            </w:pPr>
            <w:r>
              <w:rPr>
                <w:rFonts w:ascii="Palemonas" w:hAnsi="Palemonas"/>
                <w:szCs w:val="20"/>
                <w:lang w:eastAsia="en-US"/>
              </w:rPr>
              <w:t xml:space="preserve">     </w:t>
            </w:r>
            <w:r w:rsidR="00F92818" w:rsidRPr="00AE1E29">
              <w:rPr>
                <w:rFonts w:ascii="Palemonas" w:hAnsi="Palemonas"/>
                <w:szCs w:val="20"/>
                <w:lang w:eastAsia="en-US"/>
              </w:rPr>
              <w:t>2020-2021 m. m. bendrojo ugdymo mokyklas (toliau tekste – BUM) lankė 1905 mokiniai, t. y. 3,35 % daugiau nei 2019-2020 m. m.:</w:t>
            </w:r>
          </w:p>
          <w:p w14:paraId="42076516" w14:textId="6F8602F7" w:rsidR="00F92818" w:rsidRPr="00AE1E29" w:rsidRDefault="00F92818" w:rsidP="00A54CB0">
            <w:pPr>
              <w:widowControl w:val="0"/>
              <w:tabs>
                <w:tab w:val="left" w:pos="1293"/>
              </w:tabs>
              <w:overflowPunct w:val="0"/>
              <w:textAlignment w:val="baseline"/>
              <w:rPr>
                <w:rFonts w:ascii="Palemonas" w:hAnsi="Palemonas"/>
                <w:szCs w:val="20"/>
                <w:lang w:eastAsia="en-US"/>
              </w:rPr>
            </w:pPr>
            <w:r w:rsidRPr="00AE1E29">
              <w:rPr>
                <w:noProof/>
              </w:rPr>
              <w:drawing>
                <wp:inline distT="0" distB="0" distL="0" distR="0" wp14:anchorId="032CA91B" wp14:editId="63E64EC2">
                  <wp:extent cx="4396105" cy="1764323"/>
                  <wp:effectExtent l="0" t="0" r="4445" b="7620"/>
                  <wp:docPr id="1" name="Diagrama 1">
                    <a:extLst xmlns:a="http://schemas.openxmlformats.org/drawingml/2006/main">
                      <a:ext uri="{FF2B5EF4-FFF2-40B4-BE49-F238E27FC236}">
                        <a16:creationId xmlns:a16="http://schemas.microsoft.com/office/drawing/2014/main" id="{A79C946F-8B14-4AB0-B1BC-525970ADC6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5947672" w14:textId="5D5E2D43" w:rsidR="00F92818" w:rsidRPr="00AE1E29" w:rsidRDefault="00F92818" w:rsidP="00A54CB0">
            <w:pPr>
              <w:widowControl w:val="0"/>
              <w:tabs>
                <w:tab w:val="left" w:pos="1293"/>
              </w:tabs>
              <w:overflowPunct w:val="0"/>
              <w:textAlignment w:val="baseline"/>
              <w:rPr>
                <w:rFonts w:ascii="Palemonas" w:hAnsi="Palemonas"/>
                <w:szCs w:val="20"/>
                <w:lang w:eastAsia="en-US"/>
              </w:rPr>
            </w:pPr>
            <w:r w:rsidRPr="00AE1E29">
              <w:rPr>
                <w:rFonts w:ascii="Palemonas" w:hAnsi="Palemonas"/>
                <w:szCs w:val="20"/>
                <w:lang w:eastAsia="en-US"/>
              </w:rPr>
              <w:t xml:space="preserve">Pastaba: </w:t>
            </w:r>
            <w:r w:rsidR="00CB339D">
              <w:rPr>
                <w:rFonts w:ascii="Palemonas" w:hAnsi="Palemonas"/>
                <w:szCs w:val="20"/>
                <w:lang w:eastAsia="en-US"/>
              </w:rPr>
              <w:t xml:space="preserve">Mokinių skaičius pateiktas be </w:t>
            </w:r>
            <w:r w:rsidRPr="00AE1E29">
              <w:rPr>
                <w:rFonts w:ascii="Palemonas" w:hAnsi="Palemonas"/>
                <w:szCs w:val="20"/>
                <w:lang w:eastAsia="en-US"/>
              </w:rPr>
              <w:t xml:space="preserve"> specialiojo ugdymo klasių mokinių.</w:t>
            </w:r>
          </w:p>
          <w:p w14:paraId="44CB6EEC" w14:textId="02A5A825" w:rsidR="00F92818" w:rsidRPr="00AE1E29" w:rsidRDefault="00CB339D" w:rsidP="00A54CB0">
            <w:pPr>
              <w:widowControl w:val="0"/>
              <w:tabs>
                <w:tab w:val="left" w:pos="1293"/>
              </w:tabs>
              <w:overflowPunct w:val="0"/>
              <w:textAlignment w:val="baseline"/>
              <w:rPr>
                <w:rFonts w:ascii="Palemonas" w:hAnsi="Palemonas"/>
                <w:szCs w:val="20"/>
                <w:lang w:eastAsia="en-US"/>
              </w:rPr>
            </w:pPr>
            <w:r>
              <w:rPr>
                <w:rFonts w:ascii="Palemonas" w:hAnsi="Palemonas"/>
                <w:szCs w:val="20"/>
                <w:lang w:eastAsia="en-US"/>
              </w:rPr>
              <w:t xml:space="preserve">     </w:t>
            </w:r>
            <w:r w:rsidR="00F92818" w:rsidRPr="00AE1E29">
              <w:rPr>
                <w:rFonts w:ascii="Palemonas" w:hAnsi="Palemonas"/>
                <w:szCs w:val="20"/>
                <w:lang w:eastAsia="en-US"/>
              </w:rPr>
              <w:t>Ikimokyklinio ugdymo mokyklas  (toliau tekste – IUM) 2020-2021 m. m. lankė 791 vaikas,  t. y. 1,5 % daugiau nei 2019-2020 m. m. :</w:t>
            </w:r>
          </w:p>
          <w:p w14:paraId="0961391E" w14:textId="2CDDDA42" w:rsidR="00F92818" w:rsidRPr="00AE1E29" w:rsidRDefault="00F92818" w:rsidP="00A54CB0">
            <w:pPr>
              <w:widowControl w:val="0"/>
              <w:tabs>
                <w:tab w:val="left" w:pos="1293"/>
              </w:tabs>
              <w:overflowPunct w:val="0"/>
              <w:textAlignment w:val="baseline"/>
              <w:rPr>
                <w:rFonts w:ascii="Palemonas" w:hAnsi="Palemonas"/>
                <w:szCs w:val="20"/>
                <w:lang w:eastAsia="en-US"/>
              </w:rPr>
            </w:pPr>
            <w:r w:rsidRPr="00AE1E29">
              <w:rPr>
                <w:noProof/>
              </w:rPr>
              <w:drawing>
                <wp:inline distT="0" distB="0" distL="0" distR="0" wp14:anchorId="395A6DAF" wp14:editId="52111F74">
                  <wp:extent cx="4436745" cy="1950720"/>
                  <wp:effectExtent l="0" t="0" r="1905" b="11430"/>
                  <wp:docPr id="2" name="Diagrama 2">
                    <a:extLst xmlns:a="http://schemas.openxmlformats.org/drawingml/2006/main">
                      <a:ext uri="{FF2B5EF4-FFF2-40B4-BE49-F238E27FC236}">
                        <a16:creationId xmlns:a16="http://schemas.microsoft.com/office/drawing/2014/main" id="{E25D7AFB-A786-49C7-834B-49A7D47B0B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E821667" w14:textId="77777777" w:rsidR="00F92818" w:rsidRDefault="00F92818" w:rsidP="00CB339D">
            <w:pPr>
              <w:widowControl w:val="0"/>
              <w:tabs>
                <w:tab w:val="left" w:pos="1293"/>
              </w:tabs>
              <w:overflowPunct w:val="0"/>
              <w:jc w:val="right"/>
              <w:textAlignment w:val="baseline"/>
              <w:rPr>
                <w:rFonts w:ascii="Palemonas" w:hAnsi="Palemonas"/>
                <w:sz w:val="18"/>
                <w:szCs w:val="18"/>
                <w:lang w:eastAsia="en-US"/>
              </w:rPr>
            </w:pPr>
            <w:r w:rsidRPr="00AE1E29">
              <w:rPr>
                <w:rFonts w:ascii="Palemonas" w:hAnsi="Palemonas"/>
                <w:szCs w:val="20"/>
                <w:lang w:eastAsia="en-US"/>
              </w:rPr>
              <w:t xml:space="preserve">                                                                                                    </w:t>
            </w:r>
            <w:r w:rsidRPr="00AE1E29">
              <w:rPr>
                <w:rFonts w:ascii="Palemonas" w:hAnsi="Palemonas"/>
                <w:sz w:val="18"/>
                <w:szCs w:val="18"/>
                <w:lang w:eastAsia="en-US"/>
              </w:rPr>
              <w:t>Duomenų šaltinis: M</w:t>
            </w:r>
            <w:r w:rsidR="00CB339D">
              <w:rPr>
                <w:rFonts w:ascii="Palemonas" w:hAnsi="Palemonas"/>
                <w:sz w:val="18"/>
                <w:szCs w:val="18"/>
                <w:lang w:eastAsia="en-US"/>
              </w:rPr>
              <w:t>okinių registras</w:t>
            </w:r>
          </w:p>
          <w:p w14:paraId="248745B4" w14:textId="55A8F5D6" w:rsidR="00E25DA4" w:rsidRPr="00E25DA4" w:rsidRDefault="00E25DA4" w:rsidP="00E25DA4">
            <w:pPr>
              <w:widowControl w:val="0"/>
              <w:tabs>
                <w:tab w:val="left" w:pos="1293"/>
              </w:tabs>
              <w:overflowPunct w:val="0"/>
              <w:jc w:val="both"/>
              <w:textAlignment w:val="baseline"/>
              <w:rPr>
                <w:rFonts w:ascii="Palemonas" w:hAnsi="Palemonas"/>
                <w:lang w:eastAsia="en-US"/>
              </w:rPr>
            </w:pPr>
            <w:r>
              <w:rPr>
                <w:rFonts w:ascii="Palemonas" w:hAnsi="Palemonas"/>
                <w:lang w:eastAsia="en-US"/>
              </w:rPr>
              <w:t xml:space="preserve">     </w:t>
            </w:r>
            <w:r w:rsidRPr="00E25DA4">
              <w:rPr>
                <w:rFonts w:ascii="Palemonas" w:hAnsi="Palemonas"/>
                <w:lang w:eastAsia="en-US"/>
              </w:rPr>
              <w:t xml:space="preserve">Palyginus 3 paskutinių metų mokinių skaičių savivaldybėje, matyti, kad bendras mokinių skaičius augo net 98 %. </w:t>
            </w:r>
          </w:p>
        </w:tc>
      </w:tr>
      <w:tr w:rsidR="00AE1E29" w:rsidRPr="00AE1E29" w14:paraId="6DFD1676" w14:textId="77777777" w:rsidTr="00B20223">
        <w:trPr>
          <w:trHeight w:val="409"/>
        </w:trPr>
        <w:tc>
          <w:tcPr>
            <w:tcW w:w="9668" w:type="dxa"/>
            <w:shd w:val="clear" w:color="auto" w:fill="FFD966" w:themeFill="accent4" w:themeFillTint="99"/>
          </w:tcPr>
          <w:p w14:paraId="2AE3533D" w14:textId="1CAF6ACF" w:rsidR="00F92818" w:rsidRPr="00AE1E29" w:rsidRDefault="00F92818" w:rsidP="00C77282">
            <w:pPr>
              <w:rPr>
                <w:rFonts w:ascii="Palemonas" w:hAnsi="Palemonas"/>
                <w:szCs w:val="20"/>
                <w:lang w:eastAsia="en-US"/>
              </w:rPr>
            </w:pPr>
            <w:r w:rsidRPr="00AE1E29">
              <w:rPr>
                <w:rFonts w:ascii="Palemonas" w:hAnsi="Palemonas"/>
                <w:szCs w:val="20"/>
                <w:lang w:eastAsia="en-US"/>
              </w:rPr>
              <w:lastRenderedPageBreak/>
              <w:t>Pagal privalomojo ugdymo programas nesimokančių 7–16 metų vaikų dalis (%)</w:t>
            </w:r>
          </w:p>
        </w:tc>
      </w:tr>
      <w:tr w:rsidR="00A54CB0" w:rsidRPr="00AE1E29" w14:paraId="1121DAE1" w14:textId="77777777" w:rsidTr="00117540">
        <w:trPr>
          <w:trHeight w:val="613"/>
        </w:trPr>
        <w:tc>
          <w:tcPr>
            <w:tcW w:w="9668" w:type="dxa"/>
            <w:shd w:val="clear" w:color="auto" w:fill="auto"/>
          </w:tcPr>
          <w:p w14:paraId="604BEC24" w14:textId="5E374816" w:rsidR="00A54CB0" w:rsidRPr="00AE1E29" w:rsidRDefault="00A54CB0" w:rsidP="00143C4E">
            <w:pPr>
              <w:widowControl w:val="0"/>
              <w:tabs>
                <w:tab w:val="left" w:pos="1293"/>
              </w:tabs>
              <w:overflowPunct w:val="0"/>
              <w:jc w:val="both"/>
              <w:textAlignment w:val="baseline"/>
              <w:rPr>
                <w:rFonts w:ascii="Palemonas" w:hAnsi="Palemonas" w:cs="Palemonas"/>
                <w:lang w:eastAsia="en-US"/>
              </w:rPr>
            </w:pPr>
            <w:r w:rsidRPr="00AE1E29">
              <w:rPr>
                <w:rFonts w:ascii="Palemonas" w:hAnsi="Palemonas" w:cs="Palemonas"/>
                <w:lang w:eastAsia="en-US"/>
              </w:rPr>
              <w:t xml:space="preserve">        Nesimokančių pagal privalomojo ugdymo programas (pradinio ir pagrindinio) BUM skaičius kinta neženkliai: 2017 m. nesimokė 8,9 %, 2018 m. – 8,5 %, 2019 m. – 8,49 %, 2020 m. –  8,71 % vaikų, t. y. tie vaikai,  kurie išvyko iš šalies </w:t>
            </w:r>
            <w:r w:rsidR="00E25DA4">
              <w:rPr>
                <w:rFonts w:ascii="Palemonas" w:hAnsi="Palemonas" w:cs="Palemonas"/>
                <w:lang w:eastAsia="en-US"/>
              </w:rPr>
              <w:t xml:space="preserve">į užsienį </w:t>
            </w:r>
            <w:r w:rsidRPr="00AE1E29">
              <w:rPr>
                <w:rFonts w:ascii="Palemonas" w:hAnsi="Palemonas" w:cs="Palemonas"/>
                <w:lang w:eastAsia="en-US"/>
              </w:rPr>
              <w:t xml:space="preserve">ir nedeklaravo išvykimo. </w:t>
            </w:r>
          </w:p>
          <w:p w14:paraId="3F4E9850" w14:textId="4B2259B6" w:rsidR="00A54CB0" w:rsidRPr="00AE1E29" w:rsidRDefault="00A54CB0" w:rsidP="00143C4E">
            <w:pPr>
              <w:widowControl w:val="0"/>
              <w:tabs>
                <w:tab w:val="left" w:pos="1293"/>
              </w:tabs>
              <w:overflowPunct w:val="0"/>
              <w:jc w:val="both"/>
              <w:textAlignment w:val="baseline"/>
              <w:rPr>
                <w:rFonts w:ascii="Palemonas" w:hAnsi="Palemonas"/>
                <w:szCs w:val="20"/>
                <w:lang w:eastAsia="en-US"/>
              </w:rPr>
            </w:pPr>
            <w:r w:rsidRPr="00AE1E29">
              <w:rPr>
                <w:rFonts w:ascii="Palemonas" w:hAnsi="Palemonas" w:cs="Palemonas"/>
                <w:lang w:eastAsia="en-US"/>
              </w:rPr>
              <w:t xml:space="preserve">         </w:t>
            </w:r>
            <w:r w:rsidRPr="00AE1E29">
              <w:rPr>
                <w:rFonts w:ascii="Palemonas" w:hAnsi="Palemonas"/>
                <w:szCs w:val="20"/>
                <w:lang w:eastAsia="en-US"/>
              </w:rPr>
              <w:t xml:space="preserve">2020 m. 166 asmenys (7–16 metų amžiaus), kurių deklaruota gyvenamoji vieta yra Palangos  m. savivaldybė, nesimokė  BUM, nes  yra  išvykę ir gyvena užsienyje arba  pakeitė gyvenamąją vietą, 10 asmenų (17-18 metų amžiaus), kuriems mokytis pagal vidurinio ugdymo programas neprivalu, mokyklų nelankymo priežastys yra analogiškos. </w:t>
            </w:r>
          </w:p>
          <w:p w14:paraId="1576FF03" w14:textId="7FD86D16" w:rsidR="00A54CB0" w:rsidRPr="00AE1E29" w:rsidRDefault="00A54CB0" w:rsidP="001907E8">
            <w:pPr>
              <w:widowControl w:val="0"/>
              <w:tabs>
                <w:tab w:val="left" w:pos="1293"/>
              </w:tabs>
              <w:overflowPunct w:val="0"/>
              <w:jc w:val="right"/>
              <w:textAlignment w:val="baseline"/>
              <w:rPr>
                <w:rFonts w:ascii="Palemonas" w:hAnsi="Palemonas"/>
                <w:sz w:val="18"/>
                <w:szCs w:val="18"/>
                <w:lang w:eastAsia="en-US"/>
              </w:rPr>
            </w:pPr>
            <w:r w:rsidRPr="00AE1E29">
              <w:rPr>
                <w:rFonts w:ascii="Palemonas" w:hAnsi="Palemonas"/>
                <w:sz w:val="18"/>
                <w:szCs w:val="18"/>
                <w:lang w:eastAsia="en-US"/>
              </w:rPr>
              <w:t xml:space="preserve">                                                                                                                                             Duomenų šaltinis: NEMIS</w:t>
            </w:r>
          </w:p>
        </w:tc>
      </w:tr>
    </w:tbl>
    <w:p w14:paraId="2951F049" w14:textId="6D2FCCD0" w:rsidR="00BC3069" w:rsidRPr="00AE1E29" w:rsidRDefault="00BC3069" w:rsidP="00BC3069">
      <w:pPr>
        <w:spacing w:line="300" w:lineRule="atLeast"/>
        <w:rPr>
          <w:rFonts w:ascii="Palemonas" w:hAnsi="Palemonas" w:cs="Palemonas"/>
          <w:b/>
          <w:bCs/>
          <w:i/>
          <w:iCs/>
          <w:lang w:eastAsia="en-US"/>
        </w:rPr>
      </w:pPr>
      <w:r w:rsidRPr="00AE1E29">
        <w:rPr>
          <w:rFonts w:ascii="Palemonas" w:hAnsi="Palemonas" w:cs="Palemonas"/>
          <w:b/>
          <w:bCs/>
          <w:i/>
          <w:iCs/>
          <w:lang w:eastAsia="en-US"/>
        </w:rPr>
        <w:t>Pažangos vertinimas</w:t>
      </w:r>
    </w:p>
    <w:p w14:paraId="4C17211F" w14:textId="370D2BA8" w:rsidR="002870F0" w:rsidRPr="002870F0" w:rsidRDefault="00BC3069" w:rsidP="002870F0">
      <w:pPr>
        <w:spacing w:line="300" w:lineRule="atLeast"/>
        <w:ind w:firstLine="1296"/>
        <w:jc w:val="both"/>
        <w:rPr>
          <w:rFonts w:ascii="Palemonas" w:hAnsi="Palemonas" w:cs="Palemonas"/>
          <w:lang w:eastAsia="en-US"/>
        </w:rPr>
      </w:pPr>
      <w:r w:rsidRPr="00AE1E29">
        <w:rPr>
          <w:rFonts w:ascii="Palemonas" w:hAnsi="Palemonas" w:cs="Palemonas"/>
          <w:lang w:eastAsia="en-US"/>
        </w:rPr>
        <w:t xml:space="preserve">Palangos miesto savivaldybės bendrojo ugdymo mokyklų </w:t>
      </w:r>
      <w:r w:rsidR="002870F0">
        <w:rPr>
          <w:rFonts w:ascii="Palemonas" w:hAnsi="Palemonas" w:cs="Palemonas"/>
          <w:lang w:eastAsia="en-US"/>
        </w:rPr>
        <w:t xml:space="preserve">ir neformaliojo vaikų švietimo įstaigų </w:t>
      </w:r>
      <w:r w:rsidRPr="00AE1E29">
        <w:rPr>
          <w:rFonts w:ascii="Palemonas" w:hAnsi="Palemonas" w:cs="Palemonas"/>
          <w:lang w:eastAsia="en-US"/>
        </w:rPr>
        <w:t xml:space="preserve">tinklas atitinka </w:t>
      </w:r>
      <w:r w:rsidRPr="00AE1E29">
        <w:rPr>
          <w:rFonts w:ascii="Palemonas" w:hAnsi="Palemonas"/>
          <w:lang w:eastAsia="en-US"/>
        </w:rPr>
        <w:t>Savivaldybės gyventojų poreikius, visiems asmenims sudarytos lygios galimybės ugdytis ir būti ugdomam</w:t>
      </w:r>
      <w:r w:rsidR="002870F0">
        <w:rPr>
          <w:rFonts w:ascii="Palemonas" w:hAnsi="Palemonas"/>
          <w:lang w:eastAsia="en-US"/>
        </w:rPr>
        <w:t>. D</w:t>
      </w:r>
      <w:r w:rsidRPr="00AE1E29">
        <w:rPr>
          <w:rFonts w:ascii="Palemonas" w:hAnsi="Palemonas"/>
          <w:lang w:eastAsia="en-US"/>
        </w:rPr>
        <w:t>alyvavimas ikimokyklinio ir priešmokyklinio ugdyme sudaro 100</w:t>
      </w:r>
      <w:r w:rsidR="00A6166B">
        <w:rPr>
          <w:rFonts w:ascii="Palemonas" w:hAnsi="Palemonas"/>
          <w:lang w:eastAsia="en-US"/>
        </w:rPr>
        <w:t xml:space="preserve"> </w:t>
      </w:r>
      <w:r w:rsidRPr="00AE1E29">
        <w:rPr>
          <w:rFonts w:ascii="Palemonas" w:hAnsi="Palemonas"/>
          <w:lang w:eastAsia="en-US"/>
        </w:rPr>
        <w:t>%</w:t>
      </w:r>
      <w:r w:rsidR="002870F0">
        <w:rPr>
          <w:rFonts w:ascii="Palemonas" w:hAnsi="Palemonas"/>
          <w:lang w:eastAsia="en-US"/>
        </w:rPr>
        <w:t xml:space="preserve">.  </w:t>
      </w:r>
      <w:r w:rsidR="008F6AC0">
        <w:rPr>
          <w:rFonts w:ascii="Palemonas" w:hAnsi="Palemonas"/>
          <w:lang w:eastAsia="en-US"/>
        </w:rPr>
        <w:t>N</w:t>
      </w:r>
      <w:r w:rsidR="002870F0">
        <w:rPr>
          <w:rFonts w:ascii="Palemonas" w:hAnsi="Palemonas"/>
          <w:lang w:eastAsia="en-US"/>
        </w:rPr>
        <w:t xml:space="preserve">eformaliojo vaikų švietimo mokyklose </w:t>
      </w:r>
      <w:r w:rsidR="008F6AC0">
        <w:rPr>
          <w:rFonts w:ascii="Palemonas" w:hAnsi="Palemonas"/>
          <w:lang w:eastAsia="en-US"/>
        </w:rPr>
        <w:t>dalyvauja</w:t>
      </w:r>
      <w:r w:rsidR="002870F0">
        <w:rPr>
          <w:rFonts w:ascii="Palemonas" w:hAnsi="Palemonas"/>
          <w:lang w:eastAsia="en-US"/>
        </w:rPr>
        <w:t xml:space="preserve"> </w:t>
      </w:r>
      <w:r w:rsidR="008F6AC0">
        <w:rPr>
          <w:rFonts w:ascii="Palemonas" w:hAnsi="Palemonas"/>
          <w:lang w:eastAsia="en-US"/>
        </w:rPr>
        <w:t>74</w:t>
      </w:r>
      <w:r w:rsidR="002870F0">
        <w:rPr>
          <w:rFonts w:ascii="Palemonas" w:hAnsi="Palemonas"/>
          <w:lang w:eastAsia="en-US"/>
        </w:rPr>
        <w:t xml:space="preserve"> % vaikų 6-18 metų amžiaus. </w:t>
      </w:r>
      <w:r w:rsidR="002870F0" w:rsidRPr="00AE1E29">
        <w:rPr>
          <w:rFonts w:ascii="Palemonas" w:hAnsi="Palemonas" w:cs="Palemonas"/>
          <w:lang w:eastAsia="en-US"/>
        </w:rPr>
        <w:t>Lygių galimybių ir prieinamumo užtikrinimas – 100 proc.</w:t>
      </w:r>
    </w:p>
    <w:p w14:paraId="0E318F9D" w14:textId="74B7266A" w:rsidR="00695FEE" w:rsidRPr="00BE5174" w:rsidRDefault="00A6166B" w:rsidP="00BE5174">
      <w:pPr>
        <w:spacing w:line="300" w:lineRule="atLeast"/>
        <w:ind w:firstLine="1296"/>
        <w:jc w:val="both"/>
        <w:rPr>
          <w:rFonts w:ascii="Palemonas" w:hAnsi="Palemonas" w:cs="Palemonas"/>
          <w:lang w:eastAsia="en-US"/>
        </w:rPr>
      </w:pPr>
      <w:r>
        <w:rPr>
          <w:rFonts w:ascii="Palemonas" w:hAnsi="Palemonas"/>
          <w:lang w:eastAsia="en-US"/>
        </w:rPr>
        <w:t xml:space="preserve">Palangos miesto savivaldybės gyventojų demografiniai rodikliai ir </w:t>
      </w:r>
      <w:r w:rsidR="008F6AC0">
        <w:rPr>
          <w:rFonts w:ascii="Palemonas" w:hAnsi="Palemonas"/>
          <w:lang w:eastAsia="en-US"/>
        </w:rPr>
        <w:t xml:space="preserve">sąlygos vaikams ugdytis </w:t>
      </w:r>
      <w:r>
        <w:rPr>
          <w:rFonts w:ascii="Palemonas" w:hAnsi="Palemonas"/>
          <w:lang w:eastAsia="en-US"/>
        </w:rPr>
        <w:t xml:space="preserve">rodo, kad </w:t>
      </w:r>
      <w:r w:rsidR="002870F0">
        <w:rPr>
          <w:rFonts w:ascii="Palemonas" w:hAnsi="Palemonas"/>
          <w:lang w:eastAsia="en-US"/>
        </w:rPr>
        <w:t>yra</w:t>
      </w:r>
      <w:r w:rsidR="00B24C95">
        <w:rPr>
          <w:rFonts w:ascii="Palemonas" w:hAnsi="Palemonas"/>
          <w:lang w:eastAsia="en-US"/>
        </w:rPr>
        <w:t xml:space="preserve"> pakankamai palankūs švietimo</w:t>
      </w:r>
      <w:r w:rsidR="002870F0">
        <w:rPr>
          <w:rFonts w:ascii="Palemonas" w:hAnsi="Palemonas"/>
          <w:lang w:eastAsia="en-US"/>
        </w:rPr>
        <w:t xml:space="preserve"> konteksto rodikliai </w:t>
      </w:r>
      <w:r>
        <w:rPr>
          <w:rFonts w:ascii="Palemonas" w:hAnsi="Palemonas"/>
          <w:lang w:eastAsia="en-US"/>
        </w:rPr>
        <w:t xml:space="preserve">ir </w:t>
      </w:r>
      <w:r w:rsidR="008F6AC0" w:rsidRPr="00F27B8F">
        <w:rPr>
          <w:rFonts w:ascii="Palemonas" w:hAnsi="Palemonas"/>
          <w:b/>
          <w:bCs/>
          <w:lang w:eastAsia="en-US"/>
        </w:rPr>
        <w:t>pažang</w:t>
      </w:r>
      <w:r w:rsidR="00C77282" w:rsidRPr="00F27B8F">
        <w:rPr>
          <w:rFonts w:ascii="Palemonas" w:hAnsi="Palemonas"/>
          <w:b/>
          <w:bCs/>
          <w:lang w:eastAsia="en-US"/>
        </w:rPr>
        <w:t>os lygis</w:t>
      </w:r>
      <w:r w:rsidR="008F6AC0" w:rsidRPr="00F27B8F">
        <w:rPr>
          <w:rFonts w:ascii="Palemonas" w:hAnsi="Palemonas"/>
          <w:b/>
          <w:bCs/>
          <w:lang w:eastAsia="en-US"/>
        </w:rPr>
        <w:t xml:space="preserve"> išlaikoma</w:t>
      </w:r>
      <w:r w:rsidR="00C77282" w:rsidRPr="00F27B8F">
        <w:rPr>
          <w:rFonts w:ascii="Palemonas" w:hAnsi="Palemonas"/>
          <w:b/>
          <w:bCs/>
          <w:lang w:eastAsia="en-US"/>
        </w:rPr>
        <w:t>s</w:t>
      </w:r>
      <w:r w:rsidR="00C77282">
        <w:rPr>
          <w:rFonts w:ascii="Palemonas" w:hAnsi="Palemonas"/>
          <w:lang w:eastAsia="en-US"/>
        </w:rPr>
        <w:t>.</w:t>
      </w:r>
    </w:p>
    <w:p w14:paraId="5E6B54B1" w14:textId="77777777" w:rsidR="008C089F" w:rsidRDefault="008C089F" w:rsidP="00176A6F">
      <w:pPr>
        <w:tabs>
          <w:tab w:val="num" w:pos="1276"/>
        </w:tabs>
        <w:overflowPunct w:val="0"/>
        <w:jc w:val="center"/>
        <w:textAlignment w:val="baseline"/>
        <w:rPr>
          <w:rFonts w:ascii="Palemonas" w:hAnsi="Palemonas"/>
          <w:b/>
          <w:szCs w:val="20"/>
          <w:lang w:eastAsia="en-US"/>
        </w:rPr>
      </w:pPr>
    </w:p>
    <w:p w14:paraId="74E46976" w14:textId="29D7FF56" w:rsidR="004249F2" w:rsidRPr="00AE1E29" w:rsidRDefault="00176A6F" w:rsidP="00176A6F">
      <w:pPr>
        <w:tabs>
          <w:tab w:val="num" w:pos="1276"/>
        </w:tabs>
        <w:overflowPunct w:val="0"/>
        <w:jc w:val="center"/>
        <w:textAlignment w:val="baseline"/>
        <w:rPr>
          <w:rFonts w:ascii="Palemonas" w:hAnsi="Palemonas"/>
          <w:b/>
          <w:szCs w:val="20"/>
          <w:lang w:eastAsia="en-US"/>
        </w:rPr>
      </w:pPr>
      <w:r w:rsidRPr="00AE1E29">
        <w:rPr>
          <w:rFonts w:ascii="Palemonas" w:hAnsi="Palemonas"/>
          <w:b/>
          <w:szCs w:val="20"/>
          <w:lang w:eastAsia="en-US"/>
        </w:rPr>
        <w:t>II</w:t>
      </w:r>
      <w:r w:rsidR="004249F2" w:rsidRPr="00AE1E29">
        <w:rPr>
          <w:rFonts w:ascii="Palemonas" w:hAnsi="Palemonas"/>
          <w:b/>
          <w:szCs w:val="20"/>
          <w:lang w:eastAsia="en-US"/>
        </w:rPr>
        <w:t xml:space="preserve"> SKYRIUS</w:t>
      </w:r>
    </w:p>
    <w:p w14:paraId="79AED245" w14:textId="77777777" w:rsidR="00176A6F" w:rsidRPr="00AE1E29" w:rsidRDefault="00176A6F" w:rsidP="00176A6F">
      <w:pPr>
        <w:tabs>
          <w:tab w:val="num" w:pos="1276"/>
        </w:tabs>
        <w:overflowPunct w:val="0"/>
        <w:jc w:val="center"/>
        <w:textAlignment w:val="baseline"/>
        <w:rPr>
          <w:rFonts w:ascii="Palemonas" w:hAnsi="Palemonas"/>
          <w:b/>
          <w:szCs w:val="20"/>
          <w:lang w:eastAsia="en-US"/>
        </w:rPr>
      </w:pPr>
      <w:r w:rsidRPr="00AE1E29">
        <w:rPr>
          <w:rFonts w:ascii="Palemonas" w:hAnsi="Palemonas"/>
          <w:b/>
          <w:szCs w:val="20"/>
          <w:lang w:eastAsia="en-US"/>
        </w:rPr>
        <w:t>ŠVIETIMO MATERIALINIO APRŪPINIMO RODIKLIAI</w:t>
      </w:r>
    </w:p>
    <w:p w14:paraId="42C58B64" w14:textId="77777777" w:rsidR="00176A6F" w:rsidRPr="00AE1E29" w:rsidRDefault="00176A6F" w:rsidP="00176A6F">
      <w:pPr>
        <w:tabs>
          <w:tab w:val="num" w:pos="1276"/>
        </w:tabs>
        <w:overflowPunct w:val="0"/>
        <w:jc w:val="both"/>
        <w:textAlignment w:val="baseline"/>
        <w:rPr>
          <w:rFonts w:ascii="Palemonas" w:hAnsi="Palemonas"/>
          <w:szCs w:val="20"/>
          <w:lang w:eastAsia="en-US"/>
        </w:rPr>
      </w:pPr>
    </w:p>
    <w:p w14:paraId="2F814B94" w14:textId="77777777" w:rsidR="00176A6F" w:rsidRPr="00AE1E29" w:rsidRDefault="00176A6F" w:rsidP="00176A6F">
      <w:pPr>
        <w:tabs>
          <w:tab w:val="left" w:pos="709"/>
          <w:tab w:val="left" w:pos="851"/>
          <w:tab w:val="num" w:pos="993"/>
        </w:tabs>
        <w:overflowPunct w:val="0"/>
        <w:ind w:firstLine="709"/>
        <w:jc w:val="both"/>
        <w:textAlignment w:val="baseline"/>
        <w:rPr>
          <w:rFonts w:ascii="Palemonas" w:hAnsi="Palemonas"/>
          <w:szCs w:val="20"/>
          <w:lang w:eastAsia="en-US"/>
        </w:rPr>
      </w:pPr>
      <w:r w:rsidRPr="00AE1E29">
        <w:rPr>
          <w:rFonts w:ascii="Palemonas" w:hAnsi="Palemonas"/>
          <w:szCs w:val="20"/>
          <w:lang w:eastAsia="en-US"/>
        </w:rPr>
        <w:t>2.</w:t>
      </w:r>
      <w:r w:rsidRPr="00AE1E29">
        <w:rPr>
          <w:rFonts w:ascii="Palemonas" w:hAnsi="Palemonas"/>
          <w:szCs w:val="20"/>
          <w:lang w:eastAsia="en-US"/>
        </w:rPr>
        <w:tab/>
        <w:t>Švietimo materialinio aprūpinimo rodikliai parodo materialinį ir finansinį indėlį į švietimo aprūpinimą:</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26"/>
      </w:tblGrid>
      <w:tr w:rsidR="00AE1E29" w:rsidRPr="00AE1E29" w14:paraId="5D9E35AC" w14:textId="77777777" w:rsidTr="00A54CB0">
        <w:trPr>
          <w:trHeight w:val="631"/>
        </w:trPr>
        <w:tc>
          <w:tcPr>
            <w:tcW w:w="9526" w:type="dxa"/>
            <w:shd w:val="clear" w:color="auto" w:fill="C5E0B3" w:themeFill="accent6" w:themeFillTint="66"/>
          </w:tcPr>
          <w:p w14:paraId="6DBBEDC9" w14:textId="3C96A99E" w:rsidR="00A54CB0" w:rsidRPr="00AE1E29" w:rsidRDefault="00A54CB0" w:rsidP="00C77282">
            <w:pPr>
              <w:jc w:val="both"/>
              <w:rPr>
                <w:rFonts w:ascii="Palemonas" w:hAnsi="Palemonas"/>
              </w:rPr>
            </w:pPr>
            <w:r w:rsidRPr="00AE1E29">
              <w:rPr>
                <w:rFonts w:ascii="Palemonas" w:hAnsi="Palemonas"/>
              </w:rPr>
              <w:t>Vienam priešmokyklinio, pradinio, pagrindinio ir vidurinio ugdymo programos mokiniui tenkanti mokymo lėšų suma</w:t>
            </w:r>
          </w:p>
        </w:tc>
      </w:tr>
      <w:tr w:rsidR="00AE1E29" w:rsidRPr="00AE1E29" w14:paraId="2607A4DE" w14:textId="77777777" w:rsidTr="007904FD">
        <w:tc>
          <w:tcPr>
            <w:tcW w:w="9526" w:type="dxa"/>
            <w:shd w:val="clear" w:color="auto" w:fill="auto"/>
          </w:tcPr>
          <w:p w14:paraId="79E892E8" w14:textId="78C54F2D" w:rsidR="00A54CB0" w:rsidRPr="00AE1E29" w:rsidRDefault="00A54CB0" w:rsidP="00BE5174">
            <w:pPr>
              <w:widowControl w:val="0"/>
              <w:tabs>
                <w:tab w:val="left" w:pos="1293"/>
              </w:tabs>
              <w:overflowPunct w:val="0"/>
              <w:spacing w:line="300" w:lineRule="atLeast"/>
              <w:jc w:val="both"/>
              <w:textAlignment w:val="baseline"/>
              <w:rPr>
                <w:rFonts w:ascii="Palemonas" w:hAnsi="Palemonas"/>
                <w:szCs w:val="20"/>
                <w:lang w:eastAsia="en-US"/>
              </w:rPr>
            </w:pPr>
            <w:r w:rsidRPr="00AE1E29">
              <w:rPr>
                <w:rFonts w:ascii="Palemonas" w:hAnsi="Palemonas"/>
                <w:szCs w:val="20"/>
                <w:lang w:eastAsia="en-US"/>
              </w:rPr>
              <w:t xml:space="preserve">   </w:t>
            </w:r>
            <w:r w:rsidR="00C77282">
              <w:rPr>
                <w:rFonts w:ascii="Palemonas" w:hAnsi="Palemonas"/>
                <w:szCs w:val="20"/>
                <w:lang w:eastAsia="en-US"/>
              </w:rPr>
              <w:t xml:space="preserve">  </w:t>
            </w:r>
            <w:r w:rsidRPr="00AE1E29">
              <w:rPr>
                <w:rFonts w:ascii="Palemonas" w:hAnsi="Palemonas"/>
                <w:szCs w:val="20"/>
                <w:lang w:eastAsia="en-US"/>
              </w:rPr>
              <w:t>Vidutinė mokymo lėšų suma per metus, įskaitant ir ikimokyklinio ir priešmokyklinio ugdymo programų mokinius, 2020 m.  vienam mokiniui padidėjo 245 eurais.</w:t>
            </w:r>
          </w:p>
          <w:p w14:paraId="522F953D" w14:textId="2B625512" w:rsidR="00A54CB0" w:rsidRPr="00AE1E29" w:rsidRDefault="00A54CB0" w:rsidP="00BE5174">
            <w:pPr>
              <w:widowControl w:val="0"/>
              <w:tabs>
                <w:tab w:val="left" w:pos="1293"/>
              </w:tabs>
              <w:overflowPunct w:val="0"/>
              <w:spacing w:line="300" w:lineRule="atLeast"/>
              <w:ind w:right="-142"/>
              <w:jc w:val="both"/>
              <w:textAlignment w:val="baseline"/>
              <w:rPr>
                <w:rFonts w:ascii="Palemonas" w:hAnsi="Palemonas"/>
                <w:szCs w:val="20"/>
                <w:lang w:eastAsia="en-US"/>
              </w:rPr>
            </w:pPr>
            <w:r w:rsidRPr="00AE1E29">
              <w:rPr>
                <w:rFonts w:ascii="Palemonas" w:hAnsi="Palemonas"/>
                <w:szCs w:val="20"/>
                <w:lang w:eastAsia="en-US"/>
              </w:rPr>
              <w:t xml:space="preserve">  </w:t>
            </w:r>
            <w:r w:rsidR="00C77282">
              <w:rPr>
                <w:rFonts w:ascii="Palemonas" w:hAnsi="Palemonas"/>
                <w:szCs w:val="20"/>
                <w:lang w:eastAsia="en-US"/>
              </w:rPr>
              <w:t xml:space="preserve">   </w:t>
            </w:r>
            <w:r w:rsidRPr="00AE1E29">
              <w:rPr>
                <w:rFonts w:ascii="Palemonas" w:hAnsi="Palemonas"/>
                <w:szCs w:val="20"/>
                <w:lang w:eastAsia="en-US"/>
              </w:rPr>
              <w:t>Vienam priešmokyklinio ugdymo mokiniui  2020 m. teko 1534 eurai, 2019 m. – 1087 eurai.</w:t>
            </w:r>
          </w:p>
          <w:p w14:paraId="067D363B" w14:textId="7148D08E" w:rsidR="00A54CB0" w:rsidRPr="00AE1E29" w:rsidRDefault="00617B77" w:rsidP="00BE5174">
            <w:pPr>
              <w:widowControl w:val="0"/>
              <w:tabs>
                <w:tab w:val="left" w:pos="1293"/>
              </w:tabs>
              <w:overflowPunct w:val="0"/>
              <w:spacing w:line="300" w:lineRule="atLeast"/>
              <w:ind w:right="-142"/>
              <w:jc w:val="both"/>
              <w:textAlignment w:val="baseline"/>
              <w:rPr>
                <w:rFonts w:ascii="Palemonas" w:hAnsi="Palemonas"/>
                <w:szCs w:val="20"/>
                <w:lang w:eastAsia="en-US"/>
              </w:rPr>
            </w:pPr>
            <w:r w:rsidRPr="00AE1E29">
              <w:rPr>
                <w:rFonts w:ascii="Palemonas" w:hAnsi="Palemonas"/>
                <w:szCs w:val="20"/>
                <w:lang w:eastAsia="en-US"/>
              </w:rPr>
              <w:t xml:space="preserve">   </w:t>
            </w:r>
            <w:r w:rsidR="00C77282">
              <w:rPr>
                <w:rFonts w:ascii="Palemonas" w:hAnsi="Palemonas"/>
                <w:szCs w:val="20"/>
                <w:lang w:eastAsia="en-US"/>
              </w:rPr>
              <w:t xml:space="preserve"> </w:t>
            </w:r>
            <w:r w:rsidR="00A54CB0" w:rsidRPr="00AE1E29">
              <w:rPr>
                <w:rFonts w:ascii="Palemonas" w:hAnsi="Palemonas"/>
                <w:szCs w:val="20"/>
                <w:lang w:eastAsia="en-US"/>
              </w:rPr>
              <w:t>Vienam bendrojo ugdymo mokyklos mokiniui 2020 m. teko 1833 eurai, 2019 m. – 1655 eurai</w:t>
            </w:r>
            <w:r w:rsidR="00C77282">
              <w:rPr>
                <w:rFonts w:ascii="Palemonas" w:hAnsi="Palemonas"/>
                <w:szCs w:val="20"/>
                <w:lang w:eastAsia="en-US"/>
              </w:rPr>
              <w:t>.</w:t>
            </w:r>
            <w:r w:rsidR="00A54CB0" w:rsidRPr="00AE1E29">
              <w:rPr>
                <w:rFonts w:ascii="Palemonas" w:hAnsi="Palemonas"/>
                <w:szCs w:val="20"/>
                <w:lang w:eastAsia="en-US"/>
              </w:rPr>
              <w:t xml:space="preserve">. </w:t>
            </w:r>
          </w:p>
          <w:p w14:paraId="741E8218" w14:textId="77777777" w:rsidR="00C77282" w:rsidRDefault="00A54CB0" w:rsidP="00A54CB0">
            <w:pPr>
              <w:widowControl w:val="0"/>
              <w:tabs>
                <w:tab w:val="left" w:pos="1293"/>
              </w:tabs>
              <w:overflowPunct w:val="0"/>
              <w:ind w:right="-142"/>
              <w:textAlignment w:val="baseline"/>
              <w:rPr>
                <w:rFonts w:ascii="Palemonas" w:hAnsi="Palemonas"/>
                <w:szCs w:val="20"/>
                <w:lang w:eastAsia="en-US"/>
              </w:rPr>
            </w:pPr>
            <w:r w:rsidRPr="00AE1E29">
              <w:rPr>
                <w:noProof/>
              </w:rPr>
              <w:drawing>
                <wp:inline distT="0" distB="0" distL="0" distR="0" wp14:anchorId="0BFB0C8D" wp14:editId="391D35CB">
                  <wp:extent cx="4091305" cy="2455984"/>
                  <wp:effectExtent l="0" t="0" r="4445" b="1905"/>
                  <wp:docPr id="6" name="Diagrama 6">
                    <a:extLst xmlns:a="http://schemas.openxmlformats.org/drawingml/2006/main">
                      <a:ext uri="{FF2B5EF4-FFF2-40B4-BE49-F238E27FC236}">
                        <a16:creationId xmlns:a16="http://schemas.microsoft.com/office/drawing/2014/main" id="{DE901508-D20F-4B3D-8E2E-AA17C21300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DDA475F" w14:textId="17B19648" w:rsidR="00A54CB0" w:rsidRPr="00BE5174" w:rsidRDefault="00C77282" w:rsidP="00BE5174">
            <w:pPr>
              <w:widowControl w:val="0"/>
              <w:tabs>
                <w:tab w:val="left" w:pos="1293"/>
              </w:tabs>
              <w:overflowPunct w:val="0"/>
              <w:ind w:right="-142"/>
              <w:jc w:val="both"/>
              <w:textAlignment w:val="baseline"/>
              <w:rPr>
                <w:rFonts w:ascii="Palemonas" w:hAnsi="Palemonas"/>
                <w:sz w:val="20"/>
                <w:szCs w:val="20"/>
                <w:lang w:eastAsia="en-US"/>
              </w:rPr>
            </w:pPr>
            <w:r w:rsidRPr="00BE5174">
              <w:rPr>
                <w:rFonts w:ascii="Palemonas" w:hAnsi="Palemonas"/>
                <w:sz w:val="20"/>
                <w:szCs w:val="20"/>
                <w:lang w:eastAsia="en-US"/>
              </w:rPr>
              <w:t>Pastaba: finansuojamų mokinių skaičius sudaro ikimokyklinio</w:t>
            </w:r>
            <w:r w:rsidR="00BE5174" w:rsidRPr="00BE5174">
              <w:rPr>
                <w:rFonts w:ascii="Palemonas" w:hAnsi="Palemonas"/>
                <w:sz w:val="20"/>
                <w:szCs w:val="20"/>
                <w:lang w:eastAsia="en-US"/>
              </w:rPr>
              <w:t>, p</w:t>
            </w:r>
            <w:r w:rsidRPr="00BE5174">
              <w:rPr>
                <w:rFonts w:ascii="Palemonas" w:hAnsi="Palemonas"/>
                <w:sz w:val="20"/>
                <w:szCs w:val="20"/>
                <w:lang w:eastAsia="en-US"/>
              </w:rPr>
              <w:t xml:space="preserve">riešmokyklinio ir bendrojo ugdymo </w:t>
            </w:r>
            <w:r w:rsidR="00BE5174" w:rsidRPr="00BE5174">
              <w:rPr>
                <w:rFonts w:ascii="Palemonas" w:hAnsi="Palemonas"/>
                <w:sz w:val="20"/>
                <w:szCs w:val="20"/>
                <w:lang w:eastAsia="en-US"/>
              </w:rPr>
              <w:t>programas lankančių vaikų skaičius.</w:t>
            </w:r>
            <w:r w:rsidRPr="00BE5174">
              <w:rPr>
                <w:rFonts w:ascii="Palemonas" w:hAnsi="Palemonas"/>
                <w:sz w:val="20"/>
                <w:szCs w:val="20"/>
                <w:lang w:eastAsia="en-US"/>
              </w:rPr>
              <w:t xml:space="preserve">  </w:t>
            </w:r>
          </w:p>
          <w:p w14:paraId="63A758D4" w14:textId="09262546" w:rsidR="00A54CB0" w:rsidRPr="00AE1E29" w:rsidRDefault="00A54CB0" w:rsidP="00A54CB0">
            <w:pPr>
              <w:widowControl w:val="0"/>
              <w:tabs>
                <w:tab w:val="left" w:pos="1293"/>
              </w:tabs>
              <w:overflowPunct w:val="0"/>
              <w:jc w:val="right"/>
              <w:textAlignment w:val="baseline"/>
              <w:rPr>
                <w:rFonts w:ascii="Palemonas" w:hAnsi="Palemonas"/>
                <w:sz w:val="18"/>
                <w:szCs w:val="18"/>
                <w:lang w:eastAsia="en-US"/>
              </w:rPr>
            </w:pPr>
            <w:r w:rsidRPr="00AE1E29">
              <w:rPr>
                <w:rFonts w:ascii="Palemonas" w:hAnsi="Palemonas"/>
                <w:sz w:val="18"/>
                <w:szCs w:val="18"/>
                <w:lang w:eastAsia="en-US"/>
              </w:rPr>
              <w:t>Duomenų šaltinis: ŠVIS</w:t>
            </w:r>
          </w:p>
        </w:tc>
      </w:tr>
      <w:tr w:rsidR="00AE1E29" w:rsidRPr="00AE1E29" w14:paraId="451192E6" w14:textId="77777777" w:rsidTr="00A54CB0">
        <w:tc>
          <w:tcPr>
            <w:tcW w:w="9526" w:type="dxa"/>
            <w:shd w:val="clear" w:color="auto" w:fill="C5E0B3" w:themeFill="accent6" w:themeFillTint="66"/>
          </w:tcPr>
          <w:p w14:paraId="0B4A865F" w14:textId="17B75C70" w:rsidR="00A54CB0" w:rsidRPr="00AE1E29" w:rsidRDefault="00A54CB0" w:rsidP="00BE5174">
            <w:pPr>
              <w:widowControl w:val="0"/>
              <w:tabs>
                <w:tab w:val="left" w:pos="1293"/>
              </w:tabs>
              <w:overflowPunct w:val="0"/>
              <w:ind w:right="-142"/>
              <w:textAlignment w:val="baseline"/>
              <w:rPr>
                <w:rFonts w:ascii="Palemonas" w:hAnsi="Palemonas"/>
                <w:szCs w:val="20"/>
                <w:lang w:eastAsia="en-US"/>
              </w:rPr>
            </w:pPr>
            <w:r w:rsidRPr="00AE1E29">
              <w:rPr>
                <w:rFonts w:ascii="Palemonas" w:hAnsi="Palemonas"/>
                <w:szCs w:val="20"/>
                <w:lang w:eastAsia="en-US"/>
              </w:rPr>
              <w:t>Mokyklos aplinkai steigėjo skirtų lėšų suma, tenkanti vienam mokiniui</w:t>
            </w:r>
          </w:p>
        </w:tc>
      </w:tr>
      <w:tr w:rsidR="00AE1E29" w:rsidRPr="00AE1E29" w14:paraId="0318485A" w14:textId="77777777" w:rsidTr="00DD7E09">
        <w:tc>
          <w:tcPr>
            <w:tcW w:w="9526" w:type="dxa"/>
            <w:shd w:val="clear" w:color="auto" w:fill="auto"/>
          </w:tcPr>
          <w:p w14:paraId="12AFC1BB" w14:textId="6F990652" w:rsidR="00A54CB0" w:rsidRPr="00AE1E29" w:rsidRDefault="00A54CB0" w:rsidP="00BE5174">
            <w:pPr>
              <w:widowControl w:val="0"/>
              <w:tabs>
                <w:tab w:val="left" w:pos="1293"/>
              </w:tabs>
              <w:overflowPunct w:val="0"/>
              <w:spacing w:line="300" w:lineRule="atLeast"/>
              <w:jc w:val="both"/>
              <w:textAlignment w:val="baseline"/>
              <w:rPr>
                <w:rFonts w:ascii="Palemonas" w:hAnsi="Palemonas"/>
                <w:szCs w:val="20"/>
                <w:lang w:eastAsia="en-US"/>
              </w:rPr>
            </w:pPr>
            <w:r w:rsidRPr="00AE1E29">
              <w:rPr>
                <w:rFonts w:ascii="Palemonas" w:hAnsi="Palemonas"/>
                <w:szCs w:val="20"/>
                <w:lang w:eastAsia="en-US"/>
              </w:rPr>
              <w:t xml:space="preserve">     2020 m. iš Savivaldybės biudžeto bendrojo ugdymo mokyklų aplinkai lėšų skirta 5,92 % daugiau negu 2019 m., t. y.  2020 m. skirta 1846362 eurų, 2019 m. – 1736970 eurų. </w:t>
            </w:r>
          </w:p>
          <w:p w14:paraId="251072FE" w14:textId="286B39EE" w:rsidR="00A54CB0" w:rsidRPr="00AE1E29" w:rsidRDefault="007843F8" w:rsidP="00BE5174">
            <w:pPr>
              <w:widowControl w:val="0"/>
              <w:tabs>
                <w:tab w:val="left" w:pos="1293"/>
              </w:tabs>
              <w:overflowPunct w:val="0"/>
              <w:spacing w:line="300" w:lineRule="atLeast"/>
              <w:jc w:val="both"/>
              <w:textAlignment w:val="baseline"/>
              <w:rPr>
                <w:rFonts w:ascii="Palemonas" w:hAnsi="Palemonas"/>
                <w:szCs w:val="20"/>
                <w:lang w:eastAsia="en-US"/>
              </w:rPr>
            </w:pPr>
            <w:r w:rsidRPr="00AE1E29">
              <w:rPr>
                <w:rFonts w:ascii="Palemonas" w:hAnsi="Palemonas"/>
                <w:szCs w:val="20"/>
                <w:lang w:eastAsia="en-US"/>
              </w:rPr>
              <w:t xml:space="preserve">     </w:t>
            </w:r>
            <w:r w:rsidR="00A54CB0" w:rsidRPr="00AE1E29">
              <w:rPr>
                <w:rFonts w:ascii="Palemonas" w:hAnsi="Palemonas"/>
                <w:szCs w:val="20"/>
                <w:lang w:eastAsia="en-US"/>
              </w:rPr>
              <w:t xml:space="preserve">Vienam mokiniui  2020 m. teko 962 eurai, o 2019 m. - 943 eurai, dviejų metų  vidurkis – </w:t>
            </w:r>
            <w:r w:rsidR="00A54CB0" w:rsidRPr="00AE1E29">
              <w:rPr>
                <w:rFonts w:ascii="Palemonas" w:hAnsi="Palemonas"/>
                <w:szCs w:val="20"/>
                <w:lang w:eastAsia="en-US"/>
              </w:rPr>
              <w:lastRenderedPageBreak/>
              <w:t xml:space="preserve">956 eurai. </w:t>
            </w:r>
          </w:p>
        </w:tc>
      </w:tr>
      <w:tr w:rsidR="00AE1E29" w:rsidRPr="00AE1E29" w14:paraId="1752FF4B" w14:textId="77777777" w:rsidTr="007843F8">
        <w:tc>
          <w:tcPr>
            <w:tcW w:w="9526" w:type="dxa"/>
            <w:shd w:val="clear" w:color="auto" w:fill="C5E0B3" w:themeFill="accent6" w:themeFillTint="66"/>
          </w:tcPr>
          <w:p w14:paraId="4141E09F" w14:textId="2C035302" w:rsidR="007843F8" w:rsidRPr="00AE1E29" w:rsidRDefault="007843F8" w:rsidP="0028698A">
            <w:pPr>
              <w:widowControl w:val="0"/>
              <w:tabs>
                <w:tab w:val="left" w:pos="1293"/>
              </w:tabs>
              <w:overflowPunct w:val="0"/>
              <w:spacing w:line="300" w:lineRule="atLeast"/>
              <w:ind w:right="-142"/>
              <w:textAlignment w:val="baseline"/>
              <w:rPr>
                <w:rFonts w:ascii="Palemonas" w:hAnsi="Palemonas"/>
                <w:szCs w:val="20"/>
                <w:lang w:eastAsia="en-US"/>
              </w:rPr>
            </w:pPr>
            <w:r w:rsidRPr="00AE1E29">
              <w:rPr>
                <w:rFonts w:ascii="Palemonas" w:hAnsi="Palemonas"/>
                <w:szCs w:val="20"/>
                <w:lang w:eastAsia="en-US"/>
              </w:rPr>
              <w:lastRenderedPageBreak/>
              <w:t>Socialinė parama mokiniams</w:t>
            </w:r>
          </w:p>
        </w:tc>
      </w:tr>
      <w:tr w:rsidR="00AE1E29" w:rsidRPr="00AE1E29" w14:paraId="5FFACEE4" w14:textId="77777777" w:rsidTr="00C42871">
        <w:tc>
          <w:tcPr>
            <w:tcW w:w="9526" w:type="dxa"/>
            <w:tcBorders>
              <w:top w:val="single" w:sz="4" w:space="0" w:color="auto"/>
              <w:left w:val="single" w:sz="4" w:space="0" w:color="auto"/>
              <w:bottom w:val="single" w:sz="4" w:space="0" w:color="auto"/>
              <w:right w:val="single" w:sz="4" w:space="0" w:color="auto"/>
            </w:tcBorders>
            <w:shd w:val="clear" w:color="auto" w:fill="auto"/>
          </w:tcPr>
          <w:p w14:paraId="01544BB2" w14:textId="472B1B2A" w:rsidR="007843F8" w:rsidRPr="00AE1E29" w:rsidRDefault="007843F8" w:rsidP="00BE5174">
            <w:pPr>
              <w:spacing w:line="300" w:lineRule="atLeast"/>
              <w:jc w:val="both"/>
              <w:rPr>
                <w:rFonts w:ascii="Palemonas" w:eastAsiaTheme="minorHAnsi" w:hAnsi="Palemonas"/>
                <w:lang w:eastAsia="en-US"/>
              </w:rPr>
            </w:pPr>
            <w:r w:rsidRPr="00AE1E29">
              <w:rPr>
                <w:rFonts w:ascii="Palemonas" w:eastAsiaTheme="minorHAnsi" w:hAnsi="Palemonas"/>
                <w:lang w:eastAsia="en-US"/>
              </w:rPr>
              <w:t xml:space="preserve">     </w:t>
            </w:r>
            <w:r w:rsidR="00712661" w:rsidRPr="00AE1E29">
              <w:rPr>
                <w:rFonts w:ascii="Palemonas" w:eastAsiaTheme="minorHAnsi" w:hAnsi="Palemonas"/>
                <w:lang w:eastAsia="en-US"/>
              </w:rPr>
              <w:t xml:space="preserve">2020 m.  socialinė parama skirta 22,25 % mokinių, iš jų Savivaldybės socialinė parama skirta </w:t>
            </w:r>
            <w:r w:rsidR="00C42871" w:rsidRPr="00AE1E29">
              <w:rPr>
                <w:rFonts w:ascii="Palemonas" w:eastAsiaTheme="minorHAnsi" w:hAnsi="Palemonas"/>
                <w:lang w:eastAsia="en-US"/>
              </w:rPr>
              <w:t>6,01</w:t>
            </w:r>
            <w:r w:rsidR="00712661" w:rsidRPr="00AE1E29">
              <w:rPr>
                <w:rFonts w:ascii="Palemonas" w:eastAsiaTheme="minorHAnsi" w:hAnsi="Palemonas"/>
                <w:lang w:eastAsia="en-US"/>
              </w:rPr>
              <w:t xml:space="preserve"> %, </w:t>
            </w:r>
            <w:r w:rsidRPr="00AE1E29">
              <w:rPr>
                <w:rFonts w:ascii="Palemonas" w:eastAsiaTheme="minorHAnsi" w:hAnsi="Palemonas"/>
                <w:lang w:eastAsia="en-US"/>
              </w:rPr>
              <w:t xml:space="preserve">2019 m.  </w:t>
            </w:r>
            <w:r w:rsidR="00917C60" w:rsidRPr="00AE1E29">
              <w:rPr>
                <w:rFonts w:ascii="Palemonas" w:eastAsiaTheme="minorHAnsi" w:hAnsi="Palemonas"/>
                <w:lang w:eastAsia="en-US"/>
              </w:rPr>
              <w:t>socialinė parama skirta 17,16 %</w:t>
            </w:r>
            <w:r w:rsidR="008C089F">
              <w:rPr>
                <w:rFonts w:ascii="Palemonas" w:eastAsiaTheme="minorHAnsi" w:hAnsi="Palemonas"/>
                <w:lang w:eastAsia="en-US"/>
              </w:rPr>
              <w:t xml:space="preserve"> </w:t>
            </w:r>
            <w:r w:rsidR="00C42871" w:rsidRPr="00AE1E29">
              <w:rPr>
                <w:rFonts w:ascii="Palemonas" w:eastAsiaTheme="minorHAnsi" w:hAnsi="Palemonas"/>
                <w:lang w:eastAsia="en-US"/>
              </w:rPr>
              <w:t>mokinių</w:t>
            </w:r>
            <w:r w:rsidR="00917C60" w:rsidRPr="00AE1E29">
              <w:rPr>
                <w:rFonts w:ascii="Palemonas" w:eastAsiaTheme="minorHAnsi" w:hAnsi="Palemonas"/>
                <w:lang w:eastAsia="en-US"/>
              </w:rPr>
              <w:t xml:space="preserve">, iš jų </w:t>
            </w:r>
            <w:r w:rsidRPr="00AE1E29">
              <w:rPr>
                <w:rFonts w:ascii="Palemonas" w:eastAsiaTheme="minorHAnsi" w:hAnsi="Palemonas"/>
                <w:lang w:eastAsia="en-US"/>
              </w:rPr>
              <w:t xml:space="preserve">Savivaldybės socialinė parama skirta </w:t>
            </w:r>
            <w:r w:rsidR="00917C60" w:rsidRPr="00AE1E29">
              <w:rPr>
                <w:rFonts w:ascii="Palemonas" w:eastAsiaTheme="minorHAnsi" w:hAnsi="Palemonas"/>
                <w:lang w:eastAsia="en-US"/>
              </w:rPr>
              <w:t>9,0</w:t>
            </w:r>
            <w:r w:rsidR="009C3BEA" w:rsidRPr="00AE1E29">
              <w:rPr>
                <w:rFonts w:ascii="Palemonas" w:eastAsiaTheme="minorHAnsi" w:hAnsi="Palemonas"/>
                <w:lang w:eastAsia="en-US"/>
              </w:rPr>
              <w:t xml:space="preserve"> %</w:t>
            </w:r>
            <w:r w:rsidR="00B8233B" w:rsidRPr="00AE1E29">
              <w:rPr>
                <w:rFonts w:ascii="Palemonas" w:eastAsiaTheme="minorHAnsi" w:hAnsi="Palemonas"/>
                <w:lang w:eastAsia="en-US"/>
              </w:rPr>
              <w:t xml:space="preserve"> m</w:t>
            </w:r>
            <w:r w:rsidR="00917C60" w:rsidRPr="00AE1E29">
              <w:rPr>
                <w:rFonts w:ascii="Palemonas" w:eastAsiaTheme="minorHAnsi" w:hAnsi="Palemonas"/>
                <w:lang w:eastAsia="en-US"/>
              </w:rPr>
              <w:t xml:space="preserve">okinių. </w:t>
            </w:r>
          </w:p>
          <w:p w14:paraId="0D05900E" w14:textId="1DDCC1D4" w:rsidR="007843F8" w:rsidRPr="00AE1E29" w:rsidRDefault="00C42871" w:rsidP="00BE5174">
            <w:pPr>
              <w:widowControl w:val="0"/>
              <w:tabs>
                <w:tab w:val="left" w:pos="1293"/>
              </w:tabs>
              <w:overflowPunct w:val="0"/>
              <w:spacing w:line="300" w:lineRule="atLeast"/>
              <w:ind w:right="-142"/>
              <w:textAlignment w:val="baseline"/>
              <w:rPr>
                <w:rFonts w:ascii="Palemonas" w:hAnsi="Palemonas"/>
                <w:szCs w:val="20"/>
                <w:lang w:eastAsia="en-US"/>
              </w:rPr>
            </w:pPr>
            <w:r w:rsidRPr="00AE1E29">
              <w:rPr>
                <w:noProof/>
              </w:rPr>
              <w:drawing>
                <wp:inline distT="0" distB="0" distL="0" distR="0" wp14:anchorId="3904A9DF" wp14:editId="03F77408">
                  <wp:extent cx="5417820" cy="2042160"/>
                  <wp:effectExtent l="0" t="0" r="11430" b="15240"/>
                  <wp:docPr id="9" name="Diagrama 9">
                    <a:extLst xmlns:a="http://schemas.openxmlformats.org/drawingml/2006/main">
                      <a:ext uri="{FF2B5EF4-FFF2-40B4-BE49-F238E27FC236}">
                        <a16:creationId xmlns:a16="http://schemas.microsoft.com/office/drawing/2014/main" id="{D05FB606-8DE7-43E2-9BC7-AAD6E564E5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3C6EA81" w14:textId="389EB1A6" w:rsidR="007843F8" w:rsidRPr="00AE1E29" w:rsidRDefault="007843F8" w:rsidP="00BE5174">
            <w:pPr>
              <w:widowControl w:val="0"/>
              <w:tabs>
                <w:tab w:val="left" w:pos="1293"/>
              </w:tabs>
              <w:overflowPunct w:val="0"/>
              <w:spacing w:line="300" w:lineRule="atLeast"/>
              <w:jc w:val="right"/>
              <w:textAlignment w:val="baseline"/>
              <w:rPr>
                <w:rFonts w:ascii="Palemonas" w:hAnsi="Palemonas"/>
                <w:sz w:val="18"/>
                <w:szCs w:val="18"/>
                <w:lang w:eastAsia="en-US"/>
              </w:rPr>
            </w:pPr>
            <w:r w:rsidRPr="00AE1E29">
              <w:rPr>
                <w:rFonts w:ascii="Palemonas" w:hAnsi="Palemonas"/>
                <w:sz w:val="18"/>
                <w:szCs w:val="18"/>
                <w:lang w:eastAsia="en-US"/>
              </w:rPr>
              <w:t>Duomenų šaltinis: Palangos SRS</w:t>
            </w:r>
          </w:p>
          <w:p w14:paraId="5B40CCB9" w14:textId="1F346AA9" w:rsidR="007843F8" w:rsidRPr="00AE1E29" w:rsidRDefault="00BC3069" w:rsidP="00BE5174">
            <w:pPr>
              <w:widowControl w:val="0"/>
              <w:tabs>
                <w:tab w:val="left" w:pos="1293"/>
              </w:tabs>
              <w:overflowPunct w:val="0"/>
              <w:spacing w:line="300" w:lineRule="atLeast"/>
              <w:ind w:right="-142"/>
              <w:textAlignment w:val="baseline"/>
              <w:rPr>
                <w:rFonts w:ascii="Palemonas" w:hAnsi="Palemonas"/>
                <w:szCs w:val="20"/>
                <w:lang w:eastAsia="en-US"/>
              </w:rPr>
            </w:pPr>
            <w:r w:rsidRPr="00AE1E29">
              <w:rPr>
                <w:rFonts w:ascii="Palemonas" w:hAnsi="Palemonas"/>
                <w:szCs w:val="20"/>
                <w:lang w:eastAsia="en-US"/>
              </w:rPr>
              <w:t>2020 m. n</w:t>
            </w:r>
            <w:r w:rsidR="00617B77" w:rsidRPr="00AE1E29">
              <w:rPr>
                <w:rFonts w:ascii="Palemonas" w:hAnsi="Palemonas"/>
                <w:szCs w:val="20"/>
                <w:lang w:eastAsia="en-US"/>
              </w:rPr>
              <w:t>emokamais maitinimas iš Valstybės lėšų buvo skirtas visiems 1</w:t>
            </w:r>
            <w:r w:rsidRPr="00AE1E29">
              <w:rPr>
                <w:rFonts w:ascii="Palemonas" w:hAnsi="Palemonas"/>
                <w:szCs w:val="20"/>
                <w:lang w:eastAsia="en-US"/>
              </w:rPr>
              <w:t xml:space="preserve"> </w:t>
            </w:r>
            <w:r w:rsidR="00617B77" w:rsidRPr="00AE1E29">
              <w:rPr>
                <w:rFonts w:ascii="Palemonas" w:hAnsi="Palemonas"/>
                <w:szCs w:val="20"/>
                <w:lang w:eastAsia="en-US"/>
              </w:rPr>
              <w:t>klasių mokini</w:t>
            </w:r>
            <w:r w:rsidR="00331B84">
              <w:rPr>
                <w:rFonts w:ascii="Palemonas" w:hAnsi="Palemonas"/>
                <w:szCs w:val="20"/>
                <w:lang w:eastAsia="en-US"/>
              </w:rPr>
              <w:t>a</w:t>
            </w:r>
            <w:r w:rsidR="00617B77" w:rsidRPr="00AE1E29">
              <w:rPr>
                <w:rFonts w:ascii="Palemonas" w:hAnsi="Palemonas"/>
                <w:szCs w:val="20"/>
                <w:lang w:eastAsia="en-US"/>
              </w:rPr>
              <w:t xml:space="preserve">ms. </w:t>
            </w:r>
          </w:p>
        </w:tc>
      </w:tr>
      <w:tr w:rsidR="00AE1E29" w:rsidRPr="00AE1E29" w14:paraId="168AB0E2" w14:textId="77777777" w:rsidTr="009C3BEA">
        <w:tc>
          <w:tcPr>
            <w:tcW w:w="952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021AA30" w14:textId="7191436F" w:rsidR="009C3BEA" w:rsidRPr="00AE1E29" w:rsidRDefault="009C3BEA" w:rsidP="00A54CB0">
            <w:pPr>
              <w:widowControl w:val="0"/>
              <w:tabs>
                <w:tab w:val="left" w:pos="1293"/>
              </w:tabs>
              <w:overflowPunct w:val="0"/>
              <w:ind w:right="-142"/>
              <w:textAlignment w:val="baseline"/>
              <w:rPr>
                <w:rFonts w:ascii="Palemonas" w:hAnsi="Palemonas"/>
                <w:szCs w:val="20"/>
                <w:lang w:eastAsia="en-US"/>
              </w:rPr>
            </w:pPr>
            <w:r w:rsidRPr="00AE1E29">
              <w:rPr>
                <w:rFonts w:ascii="Palemonas" w:hAnsi="Palemonas"/>
                <w:szCs w:val="20"/>
                <w:lang w:eastAsia="en-US"/>
              </w:rPr>
              <w:t>Mokinių pavėžėjimui skirta lėšų suma ir pavežamų mokinių dalis (%)</w:t>
            </w:r>
          </w:p>
        </w:tc>
      </w:tr>
      <w:tr w:rsidR="00AE1E29" w:rsidRPr="00AE1E29" w14:paraId="248B51B6" w14:textId="77777777" w:rsidTr="00270C13">
        <w:tc>
          <w:tcPr>
            <w:tcW w:w="9526" w:type="dxa"/>
            <w:tcBorders>
              <w:top w:val="single" w:sz="4" w:space="0" w:color="auto"/>
              <w:left w:val="single" w:sz="4" w:space="0" w:color="auto"/>
              <w:bottom w:val="single" w:sz="4" w:space="0" w:color="auto"/>
              <w:right w:val="single" w:sz="4" w:space="0" w:color="auto"/>
            </w:tcBorders>
            <w:shd w:val="clear" w:color="auto" w:fill="auto"/>
          </w:tcPr>
          <w:p w14:paraId="6E0EFAB7" w14:textId="2442D913" w:rsidR="009C3BEA" w:rsidRPr="00AE1E29" w:rsidRDefault="008C089F" w:rsidP="008C091E">
            <w:pPr>
              <w:widowControl w:val="0"/>
              <w:tabs>
                <w:tab w:val="left" w:pos="1293"/>
              </w:tabs>
              <w:overflowPunct w:val="0"/>
              <w:jc w:val="both"/>
              <w:textAlignment w:val="baseline"/>
              <w:rPr>
                <w:rFonts w:ascii="Palemonas" w:hAnsi="Palemonas"/>
                <w:szCs w:val="20"/>
                <w:lang w:eastAsia="en-US"/>
              </w:rPr>
            </w:pPr>
            <w:r>
              <w:rPr>
                <w:rFonts w:ascii="Palemonas" w:hAnsi="Palemonas"/>
                <w:szCs w:val="20"/>
                <w:lang w:eastAsia="en-US"/>
              </w:rPr>
              <w:t xml:space="preserve">     </w:t>
            </w:r>
            <w:r w:rsidR="009C3BEA" w:rsidRPr="00AE1E29">
              <w:rPr>
                <w:rFonts w:ascii="Palemonas" w:hAnsi="Palemonas"/>
                <w:szCs w:val="20"/>
                <w:lang w:eastAsia="en-US"/>
              </w:rPr>
              <w:t xml:space="preserve">2020 m. į BUM buvo pavežama 11,23 % mokinių (214), iš jų mokykliniais autobusais pavėžėti 31,77 % mokinių ir 10,74 % specialiųjų </w:t>
            </w:r>
            <w:r w:rsidR="00E25DA4">
              <w:rPr>
                <w:rFonts w:ascii="Palemonas" w:hAnsi="Palemonas"/>
                <w:szCs w:val="20"/>
                <w:lang w:eastAsia="en-US"/>
              </w:rPr>
              <w:t xml:space="preserve">ugdymosi </w:t>
            </w:r>
            <w:r w:rsidR="009C3BEA" w:rsidRPr="00AE1E29">
              <w:rPr>
                <w:rFonts w:ascii="Palemonas" w:hAnsi="Palemonas"/>
                <w:szCs w:val="20"/>
                <w:lang w:eastAsia="en-US"/>
              </w:rPr>
              <w:t xml:space="preserve">poreikių mokiniai. </w:t>
            </w:r>
            <w:r>
              <w:rPr>
                <w:rFonts w:ascii="Palemonas" w:hAnsi="Palemonas"/>
                <w:szCs w:val="20"/>
                <w:lang w:eastAsia="en-US"/>
              </w:rPr>
              <w:t>M</w:t>
            </w:r>
            <w:r w:rsidR="009C3BEA" w:rsidRPr="00AE1E29">
              <w:rPr>
                <w:rFonts w:ascii="Palemonas" w:hAnsi="Palemonas"/>
                <w:szCs w:val="20"/>
                <w:lang w:eastAsia="en-US"/>
              </w:rPr>
              <w:t xml:space="preserve">okinių pavėžėjimui Palangos miesto savivaldybė sudarė sutartį su vėžėju (organizuojami spec. reisai). </w:t>
            </w:r>
          </w:p>
          <w:p w14:paraId="338D088E" w14:textId="6A551DDC" w:rsidR="002710C8" w:rsidRPr="00AE1E29" w:rsidRDefault="008C089F" w:rsidP="008C089F">
            <w:pPr>
              <w:widowControl w:val="0"/>
              <w:tabs>
                <w:tab w:val="left" w:pos="1293"/>
              </w:tabs>
              <w:overflowPunct w:val="0"/>
              <w:jc w:val="both"/>
              <w:textAlignment w:val="baseline"/>
              <w:rPr>
                <w:rFonts w:ascii="Palemonas" w:hAnsi="Palemonas"/>
                <w:szCs w:val="20"/>
                <w:lang w:eastAsia="en-US"/>
              </w:rPr>
            </w:pPr>
            <w:r>
              <w:rPr>
                <w:rFonts w:ascii="Palemonas" w:hAnsi="Palemonas"/>
                <w:szCs w:val="20"/>
                <w:lang w:eastAsia="en-US"/>
              </w:rPr>
              <w:t xml:space="preserve">     </w:t>
            </w:r>
            <w:r w:rsidR="009C3BEA" w:rsidRPr="00AE1E29">
              <w:rPr>
                <w:rFonts w:ascii="Palemonas" w:hAnsi="Palemonas"/>
                <w:szCs w:val="20"/>
                <w:lang w:eastAsia="en-US"/>
              </w:rPr>
              <w:t>2020 m. pavėžėjimui  skirta 48500 eurų</w:t>
            </w:r>
            <w:r w:rsidR="002710C8" w:rsidRPr="00AE1E29">
              <w:rPr>
                <w:rFonts w:ascii="Palemonas" w:hAnsi="Palemonas"/>
                <w:szCs w:val="20"/>
                <w:lang w:eastAsia="en-US"/>
              </w:rPr>
              <w:t xml:space="preserve">, </w:t>
            </w:r>
            <w:r w:rsidR="009C3BEA" w:rsidRPr="00AE1E29">
              <w:rPr>
                <w:rFonts w:ascii="Palemonas" w:hAnsi="Palemonas"/>
                <w:szCs w:val="20"/>
                <w:lang w:eastAsia="en-US"/>
              </w:rPr>
              <w:t xml:space="preserve"> kai tuo tarpu 2019 m. pavėžėjimui skirta 83337 eurų, į mokyklą buvo pavežama 11,89 % mokinių, iš jų mokykliniais autobusais pavėžėti 29,4% mokinių ir 12,14 % specialiųjų poreikių mokiniai. </w:t>
            </w:r>
            <w:r w:rsidR="005D071B">
              <w:rPr>
                <w:rFonts w:ascii="Palemonas" w:hAnsi="Palemonas"/>
                <w:szCs w:val="20"/>
                <w:lang w:eastAsia="en-US"/>
              </w:rPr>
              <w:t xml:space="preserve"> 2020 m. pavėžėjimui lėšų poreikis buvo mažesnis dėl mokinių nuotolinio ugdymosi. </w:t>
            </w:r>
            <w:r w:rsidR="009C3BEA" w:rsidRPr="00AE1E29">
              <w:rPr>
                <w:rFonts w:ascii="Palemonas" w:hAnsi="Palemonas"/>
                <w:szCs w:val="20"/>
                <w:lang w:eastAsia="en-US"/>
              </w:rPr>
              <w:t xml:space="preserve">                                                   </w:t>
            </w:r>
          </w:p>
          <w:p w14:paraId="1036E211" w14:textId="3A7741C6" w:rsidR="009C3BEA" w:rsidRPr="00AE1E29" w:rsidRDefault="002710C8" w:rsidP="008C091E">
            <w:pPr>
              <w:widowControl w:val="0"/>
              <w:tabs>
                <w:tab w:val="left" w:pos="1293"/>
              </w:tabs>
              <w:overflowPunct w:val="0"/>
              <w:ind w:right="-142"/>
              <w:jc w:val="both"/>
              <w:textAlignment w:val="baseline"/>
              <w:rPr>
                <w:rFonts w:ascii="Palemonas" w:hAnsi="Palemonas"/>
                <w:szCs w:val="20"/>
                <w:lang w:eastAsia="en-US"/>
              </w:rPr>
            </w:pPr>
            <w:r w:rsidRPr="00AE1E29">
              <w:rPr>
                <w:rFonts w:ascii="Palemonas" w:hAnsi="Palemonas"/>
                <w:szCs w:val="20"/>
                <w:lang w:eastAsia="en-US"/>
              </w:rPr>
              <w:t xml:space="preserve">                                                                                                   </w:t>
            </w:r>
            <w:r w:rsidR="009C3BEA" w:rsidRPr="00AE1E29">
              <w:rPr>
                <w:rFonts w:ascii="Palemonas" w:hAnsi="Palemonas"/>
                <w:szCs w:val="20"/>
                <w:lang w:eastAsia="en-US"/>
              </w:rPr>
              <w:t xml:space="preserve"> </w:t>
            </w:r>
            <w:r w:rsidR="008F6AC0">
              <w:rPr>
                <w:rFonts w:ascii="Palemonas" w:hAnsi="Palemonas"/>
                <w:szCs w:val="20"/>
                <w:lang w:eastAsia="en-US"/>
              </w:rPr>
              <w:t xml:space="preserve"> </w:t>
            </w:r>
            <w:r w:rsidR="009C3BEA" w:rsidRPr="00AE1E29">
              <w:rPr>
                <w:rFonts w:ascii="Palemonas" w:hAnsi="Palemonas"/>
                <w:szCs w:val="20"/>
                <w:lang w:eastAsia="en-US"/>
              </w:rPr>
              <w:t xml:space="preserve"> </w:t>
            </w:r>
            <w:r w:rsidR="009C3BEA" w:rsidRPr="00AE1E29">
              <w:rPr>
                <w:rFonts w:ascii="Palemonas" w:hAnsi="Palemonas"/>
                <w:sz w:val="18"/>
                <w:szCs w:val="18"/>
                <w:lang w:eastAsia="en-US"/>
              </w:rPr>
              <w:t>(Duomenų šaltinis: ŠVIS ir ŠS)</w:t>
            </w:r>
          </w:p>
        </w:tc>
      </w:tr>
      <w:tr w:rsidR="00AE1E29" w:rsidRPr="00AE1E29" w14:paraId="062970ED" w14:textId="77777777" w:rsidTr="00F27B8F">
        <w:tc>
          <w:tcPr>
            <w:tcW w:w="9526" w:type="dxa"/>
            <w:shd w:val="clear" w:color="auto" w:fill="E2EFD9" w:themeFill="accent6" w:themeFillTint="33"/>
          </w:tcPr>
          <w:p w14:paraId="4BDD5C44" w14:textId="2CA9C346" w:rsidR="009C3BEA" w:rsidRPr="00AE1E29" w:rsidRDefault="009C3BEA" w:rsidP="009C3BEA">
            <w:pPr>
              <w:rPr>
                <w:rFonts w:ascii="Palemonas" w:hAnsi="Palemonas"/>
              </w:rPr>
            </w:pPr>
            <w:r w:rsidRPr="00AE1E29">
              <w:rPr>
                <w:rFonts w:ascii="Palemonas" w:hAnsi="Palemonas"/>
              </w:rPr>
              <w:t>Bendrojo ugdymo mokyklų pedagogų kvalifikacijai tobulinti panaudotų ir skirtų lėšų santykis</w:t>
            </w:r>
          </w:p>
        </w:tc>
      </w:tr>
      <w:tr w:rsidR="00AE1E29" w:rsidRPr="00AE1E29" w14:paraId="00C9BAB0" w14:textId="77777777" w:rsidTr="006C546F">
        <w:tc>
          <w:tcPr>
            <w:tcW w:w="9526" w:type="dxa"/>
            <w:shd w:val="clear" w:color="auto" w:fill="auto"/>
          </w:tcPr>
          <w:p w14:paraId="30CE98D4" w14:textId="4768B148" w:rsidR="009C3BEA" w:rsidRPr="00AE1E29" w:rsidRDefault="008C089F" w:rsidP="00F837FA">
            <w:pPr>
              <w:widowControl w:val="0"/>
              <w:tabs>
                <w:tab w:val="left" w:pos="1293"/>
              </w:tabs>
              <w:overflowPunct w:val="0"/>
              <w:ind w:right="-142"/>
              <w:jc w:val="both"/>
              <w:textAlignment w:val="baseline"/>
              <w:rPr>
                <w:rFonts w:ascii="Palemonas" w:hAnsi="Palemonas"/>
                <w:szCs w:val="20"/>
                <w:lang w:eastAsia="en-US"/>
              </w:rPr>
            </w:pPr>
            <w:r>
              <w:rPr>
                <w:rFonts w:ascii="Palemonas" w:hAnsi="Palemonas"/>
                <w:szCs w:val="20"/>
                <w:lang w:eastAsia="en-US"/>
              </w:rPr>
              <w:t xml:space="preserve">     </w:t>
            </w:r>
            <w:r w:rsidR="009C3BEA" w:rsidRPr="00AE1E29">
              <w:rPr>
                <w:rFonts w:ascii="Palemonas" w:hAnsi="Palemonas"/>
                <w:szCs w:val="20"/>
                <w:lang w:eastAsia="en-US"/>
              </w:rPr>
              <w:t>BUM 2020 m. mokytojų kvalifikacijos tobulinimui buvo skirta 10533 eurai, panaudota 100%</w:t>
            </w:r>
            <w:r w:rsidR="00E25DA4">
              <w:rPr>
                <w:rFonts w:ascii="Palemonas" w:hAnsi="Palemonas"/>
                <w:szCs w:val="20"/>
                <w:lang w:eastAsia="en-US"/>
              </w:rPr>
              <w:t>.</w:t>
            </w:r>
            <w:r w:rsidR="005D071B">
              <w:rPr>
                <w:rFonts w:ascii="Palemonas" w:hAnsi="Palemonas"/>
                <w:szCs w:val="20"/>
                <w:lang w:eastAsia="en-US"/>
              </w:rPr>
              <w:t xml:space="preserve"> Didelė dalis kvalifikacijos tobulinimui buvo panaudota skaitmeninių kompetencijų tobulinimui. </w:t>
            </w:r>
            <w:r w:rsidR="009C3BEA" w:rsidRPr="00AE1E29">
              <w:rPr>
                <w:rFonts w:ascii="Palemonas" w:hAnsi="Palemonas"/>
                <w:szCs w:val="20"/>
                <w:lang w:eastAsia="en-US"/>
              </w:rPr>
              <w:t xml:space="preserve">. </w:t>
            </w:r>
          </w:p>
        </w:tc>
      </w:tr>
      <w:tr w:rsidR="00AE1E29" w:rsidRPr="00AE1E29" w14:paraId="1FDA4BC5" w14:textId="77777777" w:rsidTr="00F27B8F">
        <w:tc>
          <w:tcPr>
            <w:tcW w:w="9526" w:type="dxa"/>
            <w:shd w:val="clear" w:color="auto" w:fill="E2EFD9" w:themeFill="accent6" w:themeFillTint="33"/>
          </w:tcPr>
          <w:p w14:paraId="6EFAA008" w14:textId="4FEFD45B" w:rsidR="009C3BEA" w:rsidRPr="00AE1E29" w:rsidRDefault="009C3BEA" w:rsidP="00F837FA">
            <w:pPr>
              <w:widowControl w:val="0"/>
              <w:tabs>
                <w:tab w:val="left" w:pos="1293"/>
              </w:tabs>
              <w:overflowPunct w:val="0"/>
              <w:ind w:right="-142"/>
              <w:jc w:val="both"/>
              <w:textAlignment w:val="baseline"/>
              <w:rPr>
                <w:rFonts w:ascii="Palemonas" w:hAnsi="Palemonas"/>
                <w:szCs w:val="20"/>
                <w:lang w:eastAsia="en-US"/>
              </w:rPr>
            </w:pPr>
            <w:r w:rsidRPr="00AE1E29">
              <w:rPr>
                <w:rFonts w:ascii="Palemonas" w:hAnsi="Palemonas"/>
              </w:rPr>
              <w:t>Bendrojo ugdymo mokyklų v</w:t>
            </w:r>
            <w:r w:rsidRPr="00AE1E29">
              <w:rPr>
                <w:rFonts w:ascii="Palemonas" w:hAnsi="Palemonas"/>
                <w:szCs w:val="20"/>
                <w:lang w:eastAsia="en-US"/>
              </w:rPr>
              <w:t xml:space="preserve">adovėliams </w:t>
            </w:r>
            <w:r w:rsidR="00617B77" w:rsidRPr="00AE1E29">
              <w:rPr>
                <w:rFonts w:ascii="Palemonas" w:hAnsi="Palemonas"/>
                <w:szCs w:val="20"/>
                <w:lang w:eastAsia="en-US"/>
              </w:rPr>
              <w:t xml:space="preserve">ir mokymo priemonėms </w:t>
            </w:r>
            <w:r w:rsidRPr="00AE1E29">
              <w:rPr>
                <w:rFonts w:ascii="Palemonas" w:hAnsi="Palemonas"/>
                <w:szCs w:val="20"/>
                <w:lang w:eastAsia="en-US"/>
              </w:rPr>
              <w:t>skirtų lėšų panaudojimas</w:t>
            </w:r>
          </w:p>
        </w:tc>
      </w:tr>
      <w:tr w:rsidR="00AE1E29" w:rsidRPr="00AE1E29" w14:paraId="6E1324DB" w14:textId="77777777" w:rsidTr="001C457E">
        <w:tc>
          <w:tcPr>
            <w:tcW w:w="9526" w:type="dxa"/>
            <w:shd w:val="clear" w:color="auto" w:fill="auto"/>
          </w:tcPr>
          <w:p w14:paraId="6B671EBD" w14:textId="2C39D010" w:rsidR="002710C8" w:rsidRPr="00AE1E29" w:rsidRDefault="00F837FA" w:rsidP="00F837FA">
            <w:pPr>
              <w:widowControl w:val="0"/>
              <w:tabs>
                <w:tab w:val="left" w:pos="1293"/>
              </w:tabs>
              <w:overflowPunct w:val="0"/>
              <w:jc w:val="both"/>
              <w:textAlignment w:val="baseline"/>
              <w:rPr>
                <w:rFonts w:ascii="Palemonas" w:hAnsi="Palemonas"/>
                <w:szCs w:val="20"/>
                <w:lang w:eastAsia="en-US"/>
              </w:rPr>
            </w:pPr>
            <w:r>
              <w:rPr>
                <w:rFonts w:ascii="Palemonas" w:hAnsi="Palemonas"/>
                <w:szCs w:val="20"/>
                <w:lang w:eastAsia="en-US"/>
              </w:rPr>
              <w:t xml:space="preserve">      </w:t>
            </w:r>
            <w:r w:rsidR="00617B77" w:rsidRPr="00AE1E29">
              <w:rPr>
                <w:rFonts w:ascii="Palemonas" w:hAnsi="Palemonas"/>
                <w:szCs w:val="20"/>
                <w:lang w:eastAsia="en-US"/>
              </w:rPr>
              <w:t xml:space="preserve">2020 m.  BUM skirta ir panaudota 85764 eurai, 2019 m. skirta 39416 eurų, panaudota 52936 eurai. </w:t>
            </w:r>
          </w:p>
        </w:tc>
      </w:tr>
      <w:tr w:rsidR="00AE1E29" w:rsidRPr="00AE1E29" w14:paraId="494D1E72" w14:textId="77777777" w:rsidTr="00F27B8F">
        <w:tc>
          <w:tcPr>
            <w:tcW w:w="9526" w:type="dxa"/>
            <w:shd w:val="clear" w:color="auto" w:fill="E2EFD9" w:themeFill="accent6" w:themeFillTint="33"/>
          </w:tcPr>
          <w:p w14:paraId="017A3B99" w14:textId="4A4D950C" w:rsidR="009D3401" w:rsidRPr="00AE1E29" w:rsidRDefault="009D3401" w:rsidP="009C3BEA">
            <w:pPr>
              <w:widowControl w:val="0"/>
              <w:tabs>
                <w:tab w:val="left" w:pos="1293"/>
              </w:tabs>
              <w:overflowPunct w:val="0"/>
              <w:ind w:right="-142"/>
              <w:textAlignment w:val="baseline"/>
              <w:rPr>
                <w:rFonts w:ascii="Palemonas" w:hAnsi="Palemonas"/>
                <w:szCs w:val="20"/>
                <w:lang w:eastAsia="en-US"/>
              </w:rPr>
            </w:pPr>
            <w:r w:rsidRPr="00AE1E29">
              <w:rPr>
                <w:rFonts w:ascii="Palemonas" w:hAnsi="Palemonas"/>
                <w:szCs w:val="20"/>
                <w:lang w:eastAsia="en-US"/>
              </w:rPr>
              <w:t>Švietimo įstaigų dalyvavimas projektuose, papildomų lėšų pritraukimas</w:t>
            </w:r>
          </w:p>
        </w:tc>
      </w:tr>
      <w:tr w:rsidR="009D3401" w:rsidRPr="00AE1E29" w14:paraId="55D01019" w14:textId="77777777" w:rsidTr="009A7ADA">
        <w:tc>
          <w:tcPr>
            <w:tcW w:w="9526" w:type="dxa"/>
            <w:shd w:val="clear" w:color="auto" w:fill="auto"/>
          </w:tcPr>
          <w:p w14:paraId="69E5005E" w14:textId="5BC32806" w:rsidR="0029392D" w:rsidRDefault="00F837FA" w:rsidP="00F837FA">
            <w:pPr>
              <w:jc w:val="both"/>
              <w:rPr>
                <w:rFonts w:ascii="Palemonas" w:hAnsi="Palemonas" w:cs="Palemonas"/>
                <w:lang w:eastAsia="zh-CN"/>
              </w:rPr>
            </w:pPr>
            <w:r>
              <w:rPr>
                <w:rFonts w:ascii="Palemonas" w:eastAsia="SimSun" w:hAnsi="Palemonas"/>
                <w:lang w:eastAsia="zh-CN"/>
              </w:rPr>
              <w:t xml:space="preserve">     </w:t>
            </w:r>
            <w:r w:rsidR="0029392D" w:rsidRPr="00051A4C">
              <w:rPr>
                <w:rFonts w:ascii="Palemonas" w:eastAsia="SimSun" w:hAnsi="Palemonas"/>
                <w:lang w:eastAsia="zh-CN"/>
              </w:rPr>
              <w:t xml:space="preserve">2020 m. iš savivaldybės biudžeto </w:t>
            </w:r>
            <w:r w:rsidR="0029392D" w:rsidRPr="00051A4C">
              <w:rPr>
                <w:rFonts w:ascii="Palemonas" w:eastAsia="SimSun" w:hAnsi="Palemonas"/>
                <w:iCs/>
                <w:lang w:eastAsia="zh-CN"/>
              </w:rPr>
              <w:t>finansuotos</w:t>
            </w:r>
            <w:r w:rsidR="0029392D" w:rsidRPr="00051A4C">
              <w:rPr>
                <w:rFonts w:ascii="Palemonas" w:eastAsia="SimSun" w:hAnsi="Palemonas"/>
                <w:i/>
                <w:lang w:eastAsia="zh-CN"/>
              </w:rPr>
              <w:t xml:space="preserve"> </w:t>
            </w:r>
            <w:r w:rsidR="0029392D" w:rsidRPr="00051A4C">
              <w:rPr>
                <w:rFonts w:ascii="Palemonas" w:eastAsia="SimSun" w:hAnsi="Palemonas"/>
                <w:iCs/>
                <w:lang w:eastAsia="zh-CN"/>
              </w:rPr>
              <w:t xml:space="preserve">29 </w:t>
            </w:r>
            <w:r w:rsidR="0029392D" w:rsidRPr="00051A4C">
              <w:rPr>
                <w:rFonts w:ascii="Palemonas" w:eastAsia="SimSun" w:hAnsi="Palemonas"/>
                <w:i/>
                <w:lang w:eastAsia="zh-CN"/>
              </w:rPr>
              <w:t xml:space="preserve">mokyklų saviraiškos </w:t>
            </w:r>
            <w:r w:rsidR="0029392D" w:rsidRPr="00051A4C">
              <w:rPr>
                <w:rFonts w:ascii="Palemonas" w:eastAsia="SimSun" w:hAnsi="Palemonas"/>
                <w:lang w:eastAsia="zh-CN"/>
              </w:rPr>
              <w:t>(7000 Eur),</w:t>
            </w:r>
            <w:r w:rsidR="0029392D" w:rsidRPr="00051A4C">
              <w:rPr>
                <w:rFonts w:ascii="Palemonas" w:eastAsia="SimSun" w:hAnsi="Palemonas"/>
                <w:i/>
                <w:lang w:eastAsia="zh-CN"/>
              </w:rPr>
              <w:t xml:space="preserve"> pilietinio ir tautinio ugdymo </w:t>
            </w:r>
            <w:r w:rsidR="0029392D" w:rsidRPr="00051A4C">
              <w:rPr>
                <w:rFonts w:ascii="Palemonas" w:eastAsia="SimSun" w:hAnsi="Palemonas"/>
                <w:lang w:eastAsia="zh-CN"/>
              </w:rPr>
              <w:t>(2000 Eur)</w:t>
            </w:r>
            <w:r w:rsidR="0029392D" w:rsidRPr="00051A4C">
              <w:rPr>
                <w:rFonts w:ascii="Palemonas" w:eastAsia="SimSun" w:hAnsi="Palemonas"/>
                <w:i/>
                <w:lang w:eastAsia="zh-CN"/>
              </w:rPr>
              <w:t xml:space="preserve"> bei prevencinės </w:t>
            </w:r>
            <w:r w:rsidR="0029392D" w:rsidRPr="00051A4C">
              <w:rPr>
                <w:rFonts w:ascii="Palemonas" w:eastAsia="SimSun" w:hAnsi="Palemonas"/>
                <w:lang w:eastAsia="zh-CN"/>
              </w:rPr>
              <w:t>(2000 Eur)</w:t>
            </w:r>
            <w:r w:rsidR="0029392D" w:rsidRPr="00051A4C">
              <w:rPr>
                <w:rFonts w:ascii="Palemonas" w:eastAsia="SimSun" w:hAnsi="Palemonas"/>
                <w:i/>
                <w:lang w:eastAsia="zh-CN"/>
              </w:rPr>
              <w:t xml:space="preserve"> programos</w:t>
            </w:r>
            <w:r w:rsidR="0029392D" w:rsidRPr="00051A4C">
              <w:rPr>
                <w:rFonts w:ascii="Palemonas" w:eastAsia="SimSun" w:hAnsi="Palemonas"/>
                <w:lang w:eastAsia="zh-CN"/>
              </w:rPr>
              <w:t xml:space="preserve"> (plg. 2019 m. – 42; 2018 m. – 35; 2017 m. 41; 2016 m. – 28; 2015 m. – 31). </w:t>
            </w:r>
            <w:r w:rsidR="0029392D" w:rsidRPr="00051A4C">
              <w:rPr>
                <w:rFonts w:ascii="Palemonas" w:hAnsi="Palemonas"/>
                <w:szCs w:val="20"/>
              </w:rPr>
              <w:t xml:space="preserve">Neformaliojo vaikų švietimo programų skaičius sumažėjo </w:t>
            </w:r>
            <w:r w:rsidR="0029392D" w:rsidRPr="00051A4C">
              <w:rPr>
                <w:rFonts w:ascii="Palemonas" w:eastAsia="SimSun" w:hAnsi="Palemonas"/>
                <w:lang w:eastAsia="zh-CN"/>
              </w:rPr>
              <w:t>d</w:t>
            </w:r>
            <w:r w:rsidR="0029392D" w:rsidRPr="00051A4C">
              <w:rPr>
                <w:rFonts w:ascii="Palemonas" w:hAnsi="Palemonas"/>
                <w:szCs w:val="20"/>
              </w:rPr>
              <w:t>ėl Lietuvoje paskelbto karantino, susijusio su COVID-19 infekcija.</w:t>
            </w:r>
            <w:r w:rsidR="0029392D" w:rsidRPr="00051A4C">
              <w:rPr>
                <w:rFonts w:ascii="Palemonas" w:hAnsi="Palemonas" w:cs="Palemonas"/>
                <w:lang w:eastAsia="zh-CN"/>
              </w:rPr>
              <w:t xml:space="preserve"> </w:t>
            </w:r>
          </w:p>
          <w:p w14:paraId="114C1262" w14:textId="168E840A" w:rsidR="0029392D" w:rsidRPr="00051A4C" w:rsidRDefault="00F837FA" w:rsidP="00F837FA">
            <w:pPr>
              <w:jc w:val="both"/>
              <w:rPr>
                <w:rFonts w:ascii="Palemonas" w:hAnsi="Palemonas" w:cs="Palemonas"/>
                <w:lang w:eastAsia="zh-CN"/>
              </w:rPr>
            </w:pPr>
            <w:r>
              <w:rPr>
                <w:rFonts w:ascii="Palemonas" w:hAnsi="Palemonas"/>
                <w:szCs w:val="20"/>
              </w:rPr>
              <w:t xml:space="preserve">     </w:t>
            </w:r>
            <w:r w:rsidR="0029392D">
              <w:rPr>
                <w:rFonts w:ascii="Palemonas" w:hAnsi="Palemonas"/>
                <w:szCs w:val="20"/>
              </w:rPr>
              <w:t xml:space="preserve">2020 m. </w:t>
            </w:r>
            <w:r w:rsidR="0029392D" w:rsidRPr="00CB5692">
              <w:rPr>
                <w:rFonts w:ascii="Palemonas" w:hAnsi="Palemonas"/>
                <w:szCs w:val="20"/>
              </w:rPr>
              <w:t>skaitmeninės mokymo(</w:t>
            </w:r>
            <w:r w:rsidR="0029392D">
              <w:rPr>
                <w:rFonts w:ascii="Palemonas" w:hAnsi="Palemonas"/>
                <w:szCs w:val="20"/>
              </w:rPr>
              <w:t>-</w:t>
            </w:r>
            <w:proofErr w:type="spellStart"/>
            <w:r w:rsidR="0029392D" w:rsidRPr="00CB5692">
              <w:rPr>
                <w:rFonts w:ascii="Palemonas" w:hAnsi="Palemonas"/>
                <w:szCs w:val="20"/>
              </w:rPr>
              <w:t>si</w:t>
            </w:r>
            <w:proofErr w:type="spellEnd"/>
            <w:r w:rsidR="0029392D" w:rsidRPr="00CB5692">
              <w:rPr>
                <w:rFonts w:ascii="Palemonas" w:hAnsi="Palemonas"/>
                <w:szCs w:val="20"/>
              </w:rPr>
              <w:t xml:space="preserve">) aplinkos </w:t>
            </w:r>
            <w:r w:rsidR="0029392D">
              <w:rPr>
                <w:rFonts w:ascii="Palemonas" w:hAnsi="Palemonas"/>
                <w:szCs w:val="20"/>
              </w:rPr>
              <w:t xml:space="preserve">(EDUKA klasė) pradinėse klasėse diegimui iš savivaldybės biudžeto skirta 5000 Eur. </w:t>
            </w:r>
          </w:p>
          <w:p w14:paraId="2E69F339" w14:textId="4E3F785D" w:rsidR="0029392D" w:rsidRPr="00051A4C" w:rsidRDefault="00F837FA" w:rsidP="00F837FA">
            <w:pPr>
              <w:jc w:val="both"/>
              <w:rPr>
                <w:rFonts w:ascii="Palemonas" w:hAnsi="Palemonas" w:cs="Arial"/>
              </w:rPr>
            </w:pPr>
            <w:r>
              <w:rPr>
                <w:rFonts w:ascii="Palemonas" w:hAnsi="Palemonas" w:cs="Palemonas"/>
                <w:lang w:eastAsia="zh-CN"/>
              </w:rPr>
              <w:t xml:space="preserve">     </w:t>
            </w:r>
            <w:r w:rsidR="0029392D" w:rsidRPr="00051A4C">
              <w:rPr>
                <w:rFonts w:ascii="Palemonas" w:hAnsi="Palemonas" w:cs="Palemonas"/>
                <w:lang w:eastAsia="zh-CN"/>
              </w:rPr>
              <w:t xml:space="preserve">Vaikų vasaros poilsio stovyklų organizavimui 2020 m. iš savivaldybės biudžeto buvo skirta </w:t>
            </w:r>
            <w:r w:rsidR="0029392D">
              <w:rPr>
                <w:rFonts w:ascii="Palemonas" w:hAnsi="Palemonas" w:cs="Palemonas"/>
                <w:lang w:eastAsia="zh-CN"/>
              </w:rPr>
              <w:t xml:space="preserve">16200 eurų (plg. 2019 m. </w:t>
            </w:r>
            <w:r w:rsidR="0029392D" w:rsidRPr="00051A4C">
              <w:rPr>
                <w:rFonts w:ascii="Palemonas" w:hAnsi="Palemonas" w:cs="Palemonas"/>
                <w:lang w:eastAsia="zh-CN"/>
              </w:rPr>
              <w:t>– 13624 Eur), iš viso organizuot</w:t>
            </w:r>
            <w:r w:rsidR="0029392D">
              <w:rPr>
                <w:rFonts w:ascii="Palemonas" w:hAnsi="Palemonas" w:cs="Palemonas"/>
                <w:lang w:eastAsia="zh-CN"/>
              </w:rPr>
              <w:t>os</w:t>
            </w:r>
            <w:r w:rsidR="0029392D" w:rsidRPr="00051A4C">
              <w:rPr>
                <w:rFonts w:ascii="Palemonas" w:hAnsi="Palemonas" w:cs="Palemonas"/>
                <w:lang w:eastAsia="zh-CN"/>
              </w:rPr>
              <w:t xml:space="preserve"> 4 vaikų vasaros poilsio stovyklos, jose dalyvavo 178 vaikai. Stacionarinėje stovykloje ilsėjosi 30 socialinę atskirtį patiriančių šeimų vaik</w:t>
            </w:r>
            <w:r w:rsidR="0029392D">
              <w:rPr>
                <w:rFonts w:ascii="Palemonas" w:hAnsi="Palemonas" w:cs="Palemonas"/>
                <w:lang w:eastAsia="zh-CN"/>
              </w:rPr>
              <w:t>ai</w:t>
            </w:r>
            <w:r w:rsidR="0029392D" w:rsidRPr="00051A4C">
              <w:rPr>
                <w:rFonts w:ascii="Palemonas" w:hAnsi="Palemonas" w:cs="Palemonas"/>
                <w:lang w:eastAsia="zh-CN"/>
              </w:rPr>
              <w:t xml:space="preserve">, Savivaldybė kelialapiams nupirkti skyrė 9200 eurų (plg. 2019 m. – 6800 eurų, atostogavo 32 vaikai). </w:t>
            </w:r>
          </w:p>
          <w:p w14:paraId="31A49F55" w14:textId="6208356C" w:rsidR="0029392D" w:rsidRPr="00051A4C" w:rsidRDefault="00F837FA" w:rsidP="00F837FA">
            <w:pPr>
              <w:jc w:val="both"/>
              <w:rPr>
                <w:rFonts w:ascii="Palemonas" w:eastAsia="SimSun" w:hAnsi="Palemonas"/>
                <w:lang w:eastAsia="zh-CN" w:bidi="he-IL"/>
              </w:rPr>
            </w:pPr>
            <w:r>
              <w:rPr>
                <w:rFonts w:ascii="Palemonas" w:hAnsi="Palemonas" w:cs="Arial"/>
              </w:rPr>
              <w:t xml:space="preserve">     </w:t>
            </w:r>
            <w:r w:rsidR="0029392D" w:rsidRPr="00051A4C">
              <w:rPr>
                <w:rFonts w:ascii="Palemonas" w:hAnsi="Palemonas" w:cs="Arial"/>
              </w:rPr>
              <w:t>2020 m. Švietimo</w:t>
            </w:r>
            <w:r w:rsidR="0029392D">
              <w:rPr>
                <w:rFonts w:ascii="Palemonas" w:hAnsi="Palemonas" w:cs="Arial"/>
              </w:rPr>
              <w:t>,</w:t>
            </w:r>
            <w:r w:rsidR="0029392D" w:rsidRPr="00051A4C">
              <w:rPr>
                <w:rFonts w:ascii="Palemonas" w:hAnsi="Palemonas" w:cs="Arial"/>
              </w:rPr>
              <w:t xml:space="preserve"> mokslo ir sporto ministerija vaikų vasa</w:t>
            </w:r>
            <w:r w:rsidR="0029392D">
              <w:rPr>
                <w:rFonts w:ascii="Palemonas" w:hAnsi="Palemonas" w:cs="Arial"/>
              </w:rPr>
              <w:t xml:space="preserve">ros poilsiui organizuoti skyrė </w:t>
            </w:r>
            <w:r w:rsidR="0029392D" w:rsidRPr="00051A4C">
              <w:rPr>
                <w:rFonts w:ascii="Palemonas" w:hAnsi="Palemonas"/>
              </w:rPr>
              <w:t>46200,00 eurų iš valstybės vardu pasiskolintų lėšų. Palangos miesto savivaldybėje vaikų vasaros poilsio programoms finansuoti skirta 33400,00 eurų, kitų neformaliojo vaikų veiklų (NVŠ projektams, edukacinėms veikloms ir kitiems ugdomojo pobūdžio renginiams) finansavimui  skirta  12800,00 eurų. Dalyvavo 826 mokiniai (iš jų 72 mokiniai gaunantys socialinę paramą)</w:t>
            </w:r>
            <w:r w:rsidR="00242FA2">
              <w:rPr>
                <w:rFonts w:ascii="Palemonas" w:hAnsi="Palemonas"/>
              </w:rPr>
              <w:t xml:space="preserve">, </w:t>
            </w:r>
            <w:r w:rsidR="0029392D" w:rsidRPr="00051A4C">
              <w:rPr>
                <w:rFonts w:ascii="Palemonas" w:hAnsi="Palemonas"/>
              </w:rPr>
              <w:t xml:space="preserve"> organizuot</w:t>
            </w:r>
            <w:r w:rsidR="005D071B">
              <w:rPr>
                <w:rFonts w:ascii="Palemonas" w:hAnsi="Palemonas"/>
              </w:rPr>
              <w:t>a</w:t>
            </w:r>
            <w:r w:rsidR="0029392D" w:rsidRPr="00051A4C">
              <w:rPr>
                <w:rFonts w:ascii="Palemonas" w:hAnsi="Palemonas"/>
              </w:rPr>
              <w:t xml:space="preserve"> 20 stovyklų ir kitų NVŠ veiklų. </w:t>
            </w:r>
          </w:p>
          <w:p w14:paraId="1381609D" w14:textId="630A2ECE" w:rsidR="0029392D" w:rsidRPr="00051A4C" w:rsidRDefault="00F837FA" w:rsidP="00F837FA">
            <w:pPr>
              <w:jc w:val="both"/>
              <w:rPr>
                <w:rFonts w:ascii="Palemonas" w:eastAsia="Calibri" w:hAnsi="Palemonas"/>
              </w:rPr>
            </w:pPr>
            <w:r>
              <w:rPr>
                <w:rFonts w:ascii="Palemonas" w:hAnsi="Palemonas" w:cs="Arial"/>
              </w:rPr>
              <w:lastRenderedPageBreak/>
              <w:t xml:space="preserve">     </w:t>
            </w:r>
            <w:r w:rsidR="0029392D" w:rsidRPr="00051A4C">
              <w:rPr>
                <w:rFonts w:ascii="Palemonas" w:hAnsi="Palemonas" w:cs="Arial"/>
              </w:rPr>
              <w:t xml:space="preserve">Norint kuo veiksmingiau naudoti turimą miesto infrastruktūrą ir žmogiškuosius išteklius, siekiant </w:t>
            </w:r>
            <w:r w:rsidR="0029392D" w:rsidRPr="00051A4C">
              <w:rPr>
                <w:rFonts w:ascii="Palemonas" w:hAnsi="Palemonas"/>
              </w:rPr>
              <w:t>įgyvendinti ir dalyvauti įgyvendinant projektus ir programas, skirtus vaikų ir jaunimo fiziniam aktyvumui skatinti, mokyti vaikus plaukti ir sudaryti sąlygas saugiai elgtis vandenyje ir prie vandens, nuo 2019 m. pavasario Švietimo skyrius kartu su Sporto centru ir bendrojo ugdymo mokyklomis vykdo Gyventojų mokymo plaukti</w:t>
            </w:r>
            <w:r w:rsidR="0029392D" w:rsidRPr="00051A4C">
              <w:rPr>
                <w:rFonts w:ascii="Palemonas" w:eastAsia="Calibri" w:hAnsi="Palemonas"/>
              </w:rPr>
              <w:t xml:space="preserve"> programą, kurios 202</w:t>
            </w:r>
            <w:r w:rsidR="00242FA2">
              <w:rPr>
                <w:rFonts w:ascii="Palemonas" w:eastAsia="Calibri" w:hAnsi="Palemonas"/>
              </w:rPr>
              <w:t>0</w:t>
            </w:r>
            <w:r w:rsidR="0029392D" w:rsidRPr="00051A4C">
              <w:rPr>
                <w:rFonts w:ascii="Palemonas" w:eastAsia="Calibri" w:hAnsi="Palemonas"/>
              </w:rPr>
              <w:t xml:space="preserve"> m.  </w:t>
            </w:r>
            <w:r w:rsidR="0029392D">
              <w:rPr>
                <w:rFonts w:ascii="Palemonas" w:eastAsia="Calibri" w:hAnsi="Palemonas"/>
              </w:rPr>
              <w:t>dėl šalyje paskelbto</w:t>
            </w:r>
            <w:r w:rsidR="0029392D" w:rsidRPr="00051A4C">
              <w:rPr>
                <w:rFonts w:ascii="Palemonas" w:eastAsia="Calibri" w:hAnsi="Palemonas"/>
              </w:rPr>
              <w:t xml:space="preserve"> karantino, </w:t>
            </w:r>
            <w:r w:rsidR="0029392D">
              <w:rPr>
                <w:rFonts w:ascii="Palemonas" w:eastAsia="Calibri" w:hAnsi="Palemonas"/>
              </w:rPr>
              <w:t xml:space="preserve">įgyvendinti nepavyko, </w:t>
            </w:r>
            <w:r w:rsidR="0029392D" w:rsidRPr="00051A4C">
              <w:rPr>
                <w:rFonts w:ascii="Palemonas" w:eastAsia="Calibri" w:hAnsi="Palemonas"/>
              </w:rPr>
              <w:t>plaukimo progr</w:t>
            </w:r>
            <w:r w:rsidR="0029392D">
              <w:rPr>
                <w:rFonts w:ascii="Palemonas" w:eastAsia="Calibri" w:hAnsi="Palemonas"/>
              </w:rPr>
              <w:t>am</w:t>
            </w:r>
            <w:r w:rsidR="005D071B">
              <w:rPr>
                <w:rFonts w:ascii="Palemonas" w:eastAsia="Calibri" w:hAnsi="Palemonas"/>
              </w:rPr>
              <w:t>os</w:t>
            </w:r>
            <w:r w:rsidR="0029392D">
              <w:rPr>
                <w:rFonts w:ascii="Palemonas" w:eastAsia="Calibri" w:hAnsi="Palemonas"/>
              </w:rPr>
              <w:t xml:space="preserve"> </w:t>
            </w:r>
            <w:r w:rsidR="005D071B">
              <w:rPr>
                <w:rFonts w:ascii="Palemonas" w:eastAsia="Calibri" w:hAnsi="Palemonas"/>
              </w:rPr>
              <w:t>vykdymas buvo tęsiamas, k</w:t>
            </w:r>
            <w:r w:rsidR="0029392D">
              <w:rPr>
                <w:rFonts w:ascii="Palemonas" w:eastAsia="Calibri" w:hAnsi="Palemonas"/>
              </w:rPr>
              <w:t>ai šalyje pasikei</w:t>
            </w:r>
            <w:r w:rsidR="00242FA2">
              <w:rPr>
                <w:rFonts w:ascii="Palemonas" w:eastAsia="Calibri" w:hAnsi="Palemonas"/>
              </w:rPr>
              <w:t>tė</w:t>
            </w:r>
            <w:r w:rsidR="0029392D">
              <w:rPr>
                <w:rFonts w:ascii="Palemonas" w:eastAsia="Calibri" w:hAnsi="Palemonas"/>
              </w:rPr>
              <w:t xml:space="preserve"> epidemiologinė situacija</w:t>
            </w:r>
            <w:r w:rsidR="0029392D" w:rsidRPr="00051A4C">
              <w:rPr>
                <w:rFonts w:ascii="Palemonas" w:eastAsia="Calibri" w:hAnsi="Palemonas"/>
              </w:rPr>
              <w:t>.</w:t>
            </w:r>
          </w:p>
          <w:p w14:paraId="65642D9E" w14:textId="4C30CE0B" w:rsidR="0029392D" w:rsidRPr="00051A4C" w:rsidRDefault="00F837FA" w:rsidP="00F837FA">
            <w:pPr>
              <w:jc w:val="both"/>
              <w:rPr>
                <w:rFonts w:ascii="Palemonas" w:eastAsia="Calibri" w:hAnsi="Palemonas"/>
              </w:rPr>
            </w:pPr>
            <w:bookmarkStart w:id="1" w:name="_Hlk65564821"/>
            <w:r>
              <w:rPr>
                <w:rFonts w:ascii="Palemonas" w:eastAsia="Calibri" w:hAnsi="Palemonas"/>
              </w:rPr>
              <w:t xml:space="preserve">     </w:t>
            </w:r>
            <w:r w:rsidR="0029392D" w:rsidRPr="00051A4C">
              <w:rPr>
                <w:rFonts w:ascii="Palemonas" w:eastAsia="Calibri" w:hAnsi="Palemonas"/>
              </w:rPr>
              <w:t xml:space="preserve">2020 m. </w:t>
            </w:r>
            <w:r w:rsidR="0029392D" w:rsidRPr="00051A4C">
              <w:rPr>
                <w:rFonts w:ascii="Palemonas" w:hAnsi="Palemonas"/>
              </w:rPr>
              <w:t xml:space="preserve">Švietimo skyrius įgyvendino 2019 m. Jungtinės veiklos (partnerystės) </w:t>
            </w:r>
            <w:smartTag w:uri="urn:schemas-microsoft-com:office:smarttags" w:element="metricconverter">
              <w:smartTagPr>
                <w:attr w:name="ProductID" w:val="2016 m"/>
              </w:smartTagPr>
              <w:r w:rsidR="0029392D" w:rsidRPr="00051A4C">
                <w:rPr>
                  <w:rFonts w:ascii="Palemonas" w:hAnsi="Palemonas"/>
                </w:rPr>
                <w:t>2016 m</w:t>
              </w:r>
            </w:smartTag>
            <w:r w:rsidR="0029392D" w:rsidRPr="00051A4C">
              <w:rPr>
                <w:rFonts w:ascii="Palemonas" w:hAnsi="Palemonas"/>
              </w:rPr>
              <w:t>. balandžio 28 d. sutartimi Nr. R8-160/168-K, papildomo susitarimo Nr. 3 prie 2016-04-28 Jungtinės veiklos (partnerystės) sutarties Nr. R8-160 įgyvendinant projektą „Neformaliojo vaikų švietimo paslaugų plėtra“ susitarimus: NVŠ programų vykdymui buvo įsisavinta 54846 eurai.</w:t>
            </w:r>
          </w:p>
          <w:bookmarkEnd w:id="1"/>
          <w:p w14:paraId="71FB6EA1" w14:textId="1243BDE4" w:rsidR="0029392D" w:rsidRPr="00F837FA" w:rsidRDefault="00F837FA" w:rsidP="00F837FA">
            <w:pPr>
              <w:jc w:val="both"/>
              <w:rPr>
                <w:rFonts w:ascii="Palemonas" w:eastAsia="TimesNewRomanPSMT" w:hAnsi="Palemonas" w:cs="TimesNewRomanPSMT"/>
              </w:rPr>
            </w:pPr>
            <w:r>
              <w:rPr>
                <w:rFonts w:ascii="Palemonas" w:eastAsia="TimesNewRomanPSMT" w:hAnsi="Palemonas" w:cs="TimesNewRomanPSMT"/>
              </w:rPr>
              <w:t xml:space="preserve">     </w:t>
            </w:r>
            <w:r w:rsidR="0029392D" w:rsidRPr="00051A4C">
              <w:rPr>
                <w:rFonts w:ascii="Palemonas" w:eastAsia="TimesNewRomanPSMT" w:hAnsi="Palemonas" w:cs="TimesNewRomanPSMT"/>
              </w:rPr>
              <w:t xml:space="preserve">2020 m. I pusmetį buvo finansuotos 13 NVŠ programų, jose dalyvavo 518 mokinių, prasidėjus karantinui nuotoliniu būdu buvo vykdoma 9 programos, jose dalyvavo 313 mokinių. </w:t>
            </w:r>
            <w:r w:rsidR="0029392D">
              <w:rPr>
                <w:rFonts w:ascii="Palemonas" w:eastAsia="TimesNewRomanPSMT" w:hAnsi="Palemonas" w:cs="TimesNewRomanPSMT"/>
              </w:rPr>
              <w:t>2020</w:t>
            </w:r>
            <w:r w:rsidR="0029392D" w:rsidRPr="00051A4C">
              <w:rPr>
                <w:rFonts w:ascii="Palemonas" w:eastAsia="TimesNewRomanPSMT" w:hAnsi="Palemonas" w:cs="TimesNewRomanPSMT"/>
              </w:rPr>
              <w:t xml:space="preserve"> m. II pusmetį </w:t>
            </w:r>
            <w:r w:rsidR="005D071B">
              <w:rPr>
                <w:rFonts w:ascii="Palemonas" w:eastAsia="TimesNewRomanPSMT" w:hAnsi="Palemonas" w:cs="TimesNewRomanPSMT"/>
              </w:rPr>
              <w:t>–</w:t>
            </w:r>
            <w:r w:rsidR="0029392D" w:rsidRPr="00051A4C">
              <w:rPr>
                <w:rFonts w:ascii="Palemonas" w:eastAsia="TimesNewRomanPSMT" w:hAnsi="Palemonas" w:cs="TimesNewRomanPSMT"/>
              </w:rPr>
              <w:t xml:space="preserve"> 12 programų, jose dalyvavo 512 mokinių, prasidėjus karantinui  buvo vykdomos 9 programos,  dalyvavo 406 mokiniai. </w:t>
            </w:r>
          </w:p>
        </w:tc>
      </w:tr>
    </w:tbl>
    <w:p w14:paraId="0DE5488A" w14:textId="70EFB2BC" w:rsidR="003E7355" w:rsidRPr="00495F38" w:rsidRDefault="003E7355" w:rsidP="003E7355">
      <w:pPr>
        <w:spacing w:line="300" w:lineRule="atLeast"/>
        <w:rPr>
          <w:rFonts w:ascii="Palemonas" w:hAnsi="Palemonas" w:cs="Palemonas"/>
          <w:b/>
          <w:bCs/>
          <w:i/>
          <w:iCs/>
          <w:lang w:eastAsia="en-US"/>
        </w:rPr>
      </w:pPr>
      <w:r w:rsidRPr="00495F38">
        <w:rPr>
          <w:rFonts w:ascii="Palemonas" w:hAnsi="Palemonas" w:cs="Palemonas"/>
          <w:b/>
          <w:bCs/>
          <w:i/>
          <w:iCs/>
          <w:lang w:eastAsia="en-US"/>
        </w:rPr>
        <w:lastRenderedPageBreak/>
        <w:t>Pažangos vertinimas</w:t>
      </w:r>
    </w:p>
    <w:p w14:paraId="6216C66C" w14:textId="1DE06A31" w:rsidR="00637993" w:rsidRDefault="008C091E" w:rsidP="00176A6F">
      <w:pPr>
        <w:tabs>
          <w:tab w:val="left" w:pos="709"/>
          <w:tab w:val="num" w:pos="993"/>
        </w:tabs>
        <w:overflowPunct w:val="0"/>
        <w:jc w:val="both"/>
        <w:textAlignment w:val="baseline"/>
        <w:rPr>
          <w:rFonts w:ascii="Palemonas" w:hAnsi="Palemonas"/>
        </w:rPr>
      </w:pPr>
      <w:r w:rsidRPr="00495F38">
        <w:rPr>
          <w:rFonts w:ascii="Palemonas" w:hAnsi="Palemonas"/>
        </w:rPr>
        <w:tab/>
      </w:r>
      <w:r w:rsidR="00331B84">
        <w:rPr>
          <w:rFonts w:ascii="Palemonas" w:hAnsi="Palemonas"/>
        </w:rPr>
        <w:tab/>
      </w:r>
      <w:r w:rsidR="003E7355" w:rsidRPr="00495F38">
        <w:rPr>
          <w:rFonts w:ascii="Palemonas" w:hAnsi="Palemonas"/>
        </w:rPr>
        <w:t>Švietimui skiriamos lėšos rodo, kad ne tik Valstybė</w:t>
      </w:r>
      <w:r w:rsidRPr="00495F38">
        <w:rPr>
          <w:rFonts w:ascii="Palemonas" w:hAnsi="Palemonas"/>
        </w:rPr>
        <w:t>s</w:t>
      </w:r>
      <w:r w:rsidR="003E7355" w:rsidRPr="00495F38">
        <w:rPr>
          <w:rFonts w:ascii="Palemonas" w:hAnsi="Palemonas"/>
        </w:rPr>
        <w:t>, bet ir Savivaldybė</w:t>
      </w:r>
      <w:r w:rsidRPr="00495F38">
        <w:rPr>
          <w:rFonts w:ascii="Palemonas" w:hAnsi="Palemonas"/>
        </w:rPr>
        <w:t>s indėl</w:t>
      </w:r>
      <w:r w:rsidR="00F837FA">
        <w:rPr>
          <w:rFonts w:ascii="Palemonas" w:hAnsi="Palemonas"/>
        </w:rPr>
        <w:t>is</w:t>
      </w:r>
      <w:r w:rsidRPr="00495F38">
        <w:rPr>
          <w:rFonts w:ascii="Palemonas" w:hAnsi="Palemonas"/>
        </w:rPr>
        <w:t xml:space="preserve"> į mokinių ugdymo(</w:t>
      </w:r>
      <w:proofErr w:type="spellStart"/>
      <w:r w:rsidRPr="00495F38">
        <w:rPr>
          <w:rFonts w:ascii="Palemonas" w:hAnsi="Palemonas"/>
        </w:rPr>
        <w:t>si</w:t>
      </w:r>
      <w:proofErr w:type="spellEnd"/>
      <w:r w:rsidRPr="00495F38">
        <w:rPr>
          <w:rFonts w:ascii="Palemonas" w:hAnsi="Palemonas"/>
        </w:rPr>
        <w:t>) sąlygų tinkamą sudarymą yra pakankamai</w:t>
      </w:r>
      <w:r w:rsidR="00495F38">
        <w:rPr>
          <w:rFonts w:ascii="Palemonas" w:hAnsi="Palemonas"/>
        </w:rPr>
        <w:t xml:space="preserve"> svarus</w:t>
      </w:r>
      <w:r w:rsidRPr="00495F38">
        <w:rPr>
          <w:rFonts w:ascii="Palemonas" w:hAnsi="Palemonas"/>
        </w:rPr>
        <w:t>.  Savivaldybės išlaidos švietimui auga, d</w:t>
      </w:r>
      <w:r w:rsidR="003E7355" w:rsidRPr="00495F38">
        <w:rPr>
          <w:rFonts w:ascii="Palemonas" w:hAnsi="Palemonas"/>
        </w:rPr>
        <w:t>idėja lėšų sumos, skiriamos vienam besimokančiajam visuose lygmenyse</w:t>
      </w:r>
      <w:r w:rsidR="00495F38">
        <w:rPr>
          <w:rFonts w:ascii="Palemonas" w:hAnsi="Palemonas"/>
        </w:rPr>
        <w:t xml:space="preserve">, sudaromos sąlygos mokiniams ugdytis nemokamai neformaliojo švietimo įstaigose, </w:t>
      </w:r>
      <w:r w:rsidR="00637993">
        <w:rPr>
          <w:rFonts w:ascii="Palemonas" w:hAnsi="Palemonas"/>
        </w:rPr>
        <w:t xml:space="preserve">mokestis už vaiko išlaikymą ikimokyklinio ugdymo mokyklose yra bene žemiausias </w:t>
      </w:r>
      <w:r w:rsidR="005D071B">
        <w:rPr>
          <w:rFonts w:ascii="Palemonas" w:hAnsi="Palemonas"/>
        </w:rPr>
        <w:t>tarp regiono savivaldybių</w:t>
      </w:r>
      <w:r w:rsidR="00637993">
        <w:rPr>
          <w:rFonts w:ascii="Palemonas" w:hAnsi="Palemonas"/>
        </w:rPr>
        <w:t xml:space="preserve">, tėvams taikomos mokesčių lengvatos padengiamos iš Savivaldybės biudžeto. </w:t>
      </w:r>
    </w:p>
    <w:p w14:paraId="66BE7400" w14:textId="0F149912" w:rsidR="00331B84" w:rsidRPr="00AE1E29" w:rsidRDefault="00331B84" w:rsidP="00331B84">
      <w:pPr>
        <w:spacing w:line="300" w:lineRule="atLeast"/>
        <w:ind w:firstLine="1296"/>
        <w:jc w:val="both"/>
        <w:rPr>
          <w:rFonts w:ascii="Palemonas" w:hAnsi="Palemonas" w:cs="Palemonas"/>
          <w:lang w:eastAsia="en-US"/>
        </w:rPr>
      </w:pPr>
      <w:r w:rsidRPr="00AE1E29">
        <w:rPr>
          <w:rFonts w:ascii="Palemonas" w:hAnsi="Palemonas" w:cs="Palemonas"/>
          <w:b/>
          <w:bCs/>
          <w:lang w:eastAsia="en-US"/>
        </w:rPr>
        <w:t xml:space="preserve">Pažanga </w:t>
      </w:r>
      <w:r>
        <w:rPr>
          <w:rFonts w:ascii="Palemonas" w:hAnsi="Palemonas" w:cs="Palemonas"/>
          <w:b/>
          <w:bCs/>
          <w:lang w:eastAsia="en-US"/>
        </w:rPr>
        <w:t>išlaikoma</w:t>
      </w:r>
      <w:r w:rsidRPr="00AE1E29">
        <w:rPr>
          <w:rFonts w:ascii="Palemonas" w:hAnsi="Palemonas" w:cs="Palemonas"/>
          <w:lang w:eastAsia="en-US"/>
        </w:rPr>
        <w:t xml:space="preserve">. Planuota reikšmė pasiekta </w:t>
      </w:r>
      <w:r w:rsidR="00242FA2">
        <w:rPr>
          <w:rFonts w:ascii="Palemonas" w:hAnsi="Palemonas" w:cs="Palemonas"/>
          <w:lang w:eastAsia="en-US"/>
        </w:rPr>
        <w:t>98</w:t>
      </w:r>
      <w:r w:rsidRPr="00AE1E29">
        <w:rPr>
          <w:rFonts w:ascii="Palemonas" w:hAnsi="Palemonas" w:cs="Palemonas"/>
          <w:lang w:eastAsia="en-US"/>
        </w:rPr>
        <w:t xml:space="preserve"> proc. </w:t>
      </w:r>
    </w:p>
    <w:p w14:paraId="3A7386B0" w14:textId="77777777" w:rsidR="00756B5C" w:rsidRDefault="00756B5C" w:rsidP="00756B5C">
      <w:pPr>
        <w:tabs>
          <w:tab w:val="num" w:pos="1276"/>
          <w:tab w:val="left" w:pos="1418"/>
        </w:tabs>
        <w:overflowPunct w:val="0"/>
        <w:textAlignment w:val="baseline"/>
        <w:rPr>
          <w:rFonts w:ascii="Palemonas" w:hAnsi="Palemonas"/>
          <w:b/>
          <w:szCs w:val="20"/>
          <w:lang w:eastAsia="en-US"/>
        </w:rPr>
      </w:pPr>
    </w:p>
    <w:p w14:paraId="51D48457" w14:textId="77A61B55" w:rsidR="004249F2" w:rsidRPr="00AE1E29" w:rsidRDefault="00176A6F" w:rsidP="00176A6F">
      <w:pPr>
        <w:tabs>
          <w:tab w:val="num" w:pos="1276"/>
          <w:tab w:val="left" w:pos="1418"/>
        </w:tabs>
        <w:overflowPunct w:val="0"/>
        <w:jc w:val="center"/>
        <w:textAlignment w:val="baseline"/>
        <w:rPr>
          <w:rFonts w:ascii="Palemonas" w:hAnsi="Palemonas"/>
          <w:b/>
          <w:szCs w:val="20"/>
          <w:lang w:eastAsia="en-US"/>
        </w:rPr>
      </w:pPr>
      <w:r w:rsidRPr="00AE1E29">
        <w:rPr>
          <w:rFonts w:ascii="Palemonas" w:hAnsi="Palemonas"/>
          <w:b/>
          <w:szCs w:val="20"/>
          <w:lang w:eastAsia="en-US"/>
        </w:rPr>
        <w:t>III</w:t>
      </w:r>
      <w:r w:rsidR="004249F2" w:rsidRPr="00AE1E29">
        <w:rPr>
          <w:rFonts w:ascii="Palemonas" w:hAnsi="Palemonas"/>
          <w:b/>
          <w:szCs w:val="20"/>
          <w:lang w:eastAsia="en-US"/>
        </w:rPr>
        <w:t xml:space="preserve"> SKYRIUS</w:t>
      </w:r>
    </w:p>
    <w:p w14:paraId="60E5CD1A" w14:textId="77777777" w:rsidR="00176A6F" w:rsidRPr="00AE1E29" w:rsidRDefault="00176A6F" w:rsidP="00176A6F">
      <w:pPr>
        <w:tabs>
          <w:tab w:val="num" w:pos="1276"/>
          <w:tab w:val="left" w:pos="1418"/>
        </w:tabs>
        <w:overflowPunct w:val="0"/>
        <w:jc w:val="center"/>
        <w:textAlignment w:val="baseline"/>
        <w:rPr>
          <w:rFonts w:ascii="Palemonas" w:hAnsi="Palemonas"/>
          <w:b/>
          <w:szCs w:val="20"/>
          <w:lang w:eastAsia="en-US"/>
        </w:rPr>
      </w:pPr>
      <w:r w:rsidRPr="00AE1E29">
        <w:rPr>
          <w:rFonts w:ascii="Palemonas" w:hAnsi="Palemonas"/>
          <w:b/>
          <w:szCs w:val="20"/>
          <w:lang w:eastAsia="en-US"/>
        </w:rPr>
        <w:t>DARBUOTOJUS APIBŪDINANTYS RODIKLIAI</w:t>
      </w:r>
    </w:p>
    <w:p w14:paraId="6AFA53EE" w14:textId="77777777" w:rsidR="00176A6F" w:rsidRPr="00AE1E29" w:rsidRDefault="00176A6F" w:rsidP="00176A6F">
      <w:pPr>
        <w:tabs>
          <w:tab w:val="num" w:pos="1276"/>
          <w:tab w:val="left" w:pos="1418"/>
        </w:tabs>
        <w:overflowPunct w:val="0"/>
        <w:jc w:val="both"/>
        <w:textAlignment w:val="baseline"/>
        <w:rPr>
          <w:rFonts w:ascii="Palemonas" w:hAnsi="Palemonas"/>
          <w:szCs w:val="20"/>
          <w:lang w:eastAsia="en-US"/>
        </w:rPr>
      </w:pPr>
    </w:p>
    <w:p w14:paraId="2072CA79" w14:textId="77777777" w:rsidR="00176A6F" w:rsidRPr="00AE1E29" w:rsidRDefault="00176A6F" w:rsidP="00176A6F">
      <w:pPr>
        <w:tabs>
          <w:tab w:val="left" w:pos="709"/>
          <w:tab w:val="left" w:pos="851"/>
          <w:tab w:val="num" w:pos="993"/>
        </w:tabs>
        <w:overflowPunct w:val="0"/>
        <w:ind w:firstLine="709"/>
        <w:jc w:val="both"/>
        <w:textAlignment w:val="baseline"/>
        <w:rPr>
          <w:rFonts w:ascii="Palemonas" w:hAnsi="Palemonas"/>
          <w:szCs w:val="20"/>
          <w:lang w:eastAsia="en-US"/>
        </w:rPr>
      </w:pPr>
      <w:r w:rsidRPr="00AE1E29">
        <w:rPr>
          <w:rFonts w:ascii="Palemonas" w:hAnsi="Palemonas"/>
          <w:szCs w:val="20"/>
          <w:lang w:eastAsia="en-US"/>
        </w:rPr>
        <w:t>3.</w:t>
      </w:r>
      <w:r w:rsidRPr="00AE1E29">
        <w:rPr>
          <w:rFonts w:ascii="Palemonas" w:hAnsi="Palemonas"/>
          <w:szCs w:val="20"/>
          <w:lang w:eastAsia="en-US"/>
        </w:rPr>
        <w:tab/>
        <w:t>Darbuotojus apibūdinantys rodikliai parodo mokyklų darbuotojų (vadovų, pedagogų, kitų) charakteristikas pagal amžių, kvalifikaciją ir kt.: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85"/>
      </w:tblGrid>
      <w:tr w:rsidR="00AE1E29" w:rsidRPr="00AE1E29" w14:paraId="1C32E039" w14:textId="77777777" w:rsidTr="00F27B8F">
        <w:trPr>
          <w:trHeight w:val="547"/>
        </w:trPr>
        <w:tc>
          <w:tcPr>
            <w:tcW w:w="9385" w:type="dxa"/>
            <w:shd w:val="clear" w:color="auto" w:fill="D9E2F3" w:themeFill="accent1" w:themeFillTint="33"/>
            <w:vAlign w:val="center"/>
          </w:tcPr>
          <w:p w14:paraId="22045B64" w14:textId="67257658" w:rsidR="00585AB1" w:rsidRPr="00AE1E29" w:rsidRDefault="00585AB1" w:rsidP="00F27B8F">
            <w:pPr>
              <w:widowControl w:val="0"/>
              <w:tabs>
                <w:tab w:val="left" w:pos="1293"/>
              </w:tabs>
              <w:overflowPunct w:val="0"/>
              <w:ind w:left="-108" w:right="-142"/>
              <w:textAlignment w:val="baseline"/>
              <w:rPr>
                <w:rFonts w:ascii="Palemonas" w:hAnsi="Palemonas"/>
                <w:szCs w:val="20"/>
                <w:lang w:eastAsia="en-US"/>
              </w:rPr>
            </w:pPr>
            <w:r w:rsidRPr="00AE1E29">
              <w:rPr>
                <w:rFonts w:ascii="Palemonas" w:hAnsi="Palemonas"/>
                <w:szCs w:val="20"/>
                <w:lang w:eastAsia="en-US"/>
              </w:rPr>
              <w:t>Mokyklų pedagogų pasiskirstymas pagal amžių</w:t>
            </w:r>
            <w:r w:rsidR="00756B5C">
              <w:rPr>
                <w:rFonts w:ascii="Palemonas" w:hAnsi="Palemonas"/>
                <w:szCs w:val="20"/>
                <w:lang w:eastAsia="en-US"/>
              </w:rPr>
              <w:t xml:space="preserve"> </w:t>
            </w:r>
          </w:p>
        </w:tc>
      </w:tr>
      <w:tr w:rsidR="00AE1E29" w:rsidRPr="00AE1E29" w14:paraId="116A52BA" w14:textId="77777777" w:rsidTr="002F5543">
        <w:trPr>
          <w:trHeight w:val="1847"/>
        </w:trPr>
        <w:tc>
          <w:tcPr>
            <w:tcW w:w="9385" w:type="dxa"/>
            <w:shd w:val="clear" w:color="auto" w:fill="auto"/>
          </w:tcPr>
          <w:p w14:paraId="748E2444" w14:textId="03D869F8" w:rsidR="00585AB1" w:rsidRPr="00AE1E29" w:rsidRDefault="00F837FA" w:rsidP="00585AB1">
            <w:pPr>
              <w:widowControl w:val="0"/>
              <w:tabs>
                <w:tab w:val="left" w:pos="1293"/>
              </w:tabs>
              <w:overflowPunct w:val="0"/>
              <w:jc w:val="both"/>
              <w:textAlignment w:val="baseline"/>
              <w:rPr>
                <w:rFonts w:ascii="Palemonas" w:hAnsi="Palemonas"/>
                <w:szCs w:val="20"/>
                <w:lang w:eastAsia="en-US"/>
              </w:rPr>
            </w:pPr>
            <w:r>
              <w:rPr>
                <w:rFonts w:ascii="Palemonas" w:hAnsi="Palemonas"/>
                <w:szCs w:val="20"/>
                <w:lang w:eastAsia="en-US"/>
              </w:rPr>
              <w:t xml:space="preserve">     </w:t>
            </w:r>
            <w:r w:rsidR="00585AB1" w:rsidRPr="00AE1E29">
              <w:rPr>
                <w:rFonts w:ascii="Palemonas" w:hAnsi="Palemonas"/>
                <w:szCs w:val="20"/>
                <w:lang w:eastAsia="en-US"/>
              </w:rPr>
              <w:t xml:space="preserve">2020 m. BUM mokyklose dirbo 178 pedagogai (be vadovų), palyginus su 2019 m. pedagogų skaičius sumažėjo 0,5 %, nors klasių skaičius 2020 m. padidėjo 2 klasių komplektais.  </w:t>
            </w:r>
          </w:p>
          <w:p w14:paraId="0C123FD0" w14:textId="54D35C74" w:rsidR="00585AB1" w:rsidRPr="00AE1E29" w:rsidRDefault="00585AB1" w:rsidP="00585AB1">
            <w:pPr>
              <w:widowControl w:val="0"/>
              <w:tabs>
                <w:tab w:val="left" w:pos="1293"/>
              </w:tabs>
              <w:overflowPunct w:val="0"/>
              <w:jc w:val="both"/>
              <w:textAlignment w:val="baseline"/>
              <w:rPr>
                <w:rFonts w:ascii="Palemonas" w:hAnsi="Palemonas"/>
                <w:szCs w:val="20"/>
                <w:lang w:eastAsia="en-US"/>
              </w:rPr>
            </w:pPr>
            <w:r w:rsidRPr="00AE1E29">
              <w:rPr>
                <w:rFonts w:ascii="Palemonas" w:hAnsi="Palemonas"/>
                <w:szCs w:val="20"/>
                <w:lang w:eastAsia="en-US"/>
              </w:rPr>
              <w:t xml:space="preserve">    2020 m. IUM dirbo 99 pedagogai, palyginus su 2019 m., pedagogų skaičius sumažėjo 12,3 %, nors IUM grupių skaičius išliko beveik toks pat. </w:t>
            </w:r>
          </w:p>
          <w:p w14:paraId="5DC0C8E4" w14:textId="14325742" w:rsidR="00585AB1" w:rsidRPr="00AE1E29" w:rsidRDefault="00585AB1" w:rsidP="00311497">
            <w:pPr>
              <w:widowControl w:val="0"/>
              <w:tabs>
                <w:tab w:val="left" w:pos="1293"/>
              </w:tabs>
              <w:overflowPunct w:val="0"/>
              <w:jc w:val="both"/>
              <w:textAlignment w:val="baseline"/>
              <w:rPr>
                <w:rFonts w:ascii="Palemonas" w:hAnsi="Palemonas"/>
                <w:szCs w:val="20"/>
                <w:lang w:eastAsia="en-US"/>
              </w:rPr>
            </w:pPr>
            <w:r w:rsidRPr="00AE1E29">
              <w:rPr>
                <w:rFonts w:ascii="Palemonas" w:hAnsi="Palemonas"/>
                <w:szCs w:val="20"/>
                <w:lang w:eastAsia="en-US"/>
              </w:rPr>
              <w:t xml:space="preserve">    2020 m. BUM sumažėjo pensinio amžiaus mokytojų: 2020 m. mokyklose dirbo 19 asmenų, 2019 m. – 23. </w:t>
            </w:r>
          </w:p>
          <w:p w14:paraId="34921CA7" w14:textId="77777777" w:rsidR="00242FA2" w:rsidRDefault="00585AB1" w:rsidP="00242FA2">
            <w:pPr>
              <w:widowControl w:val="0"/>
              <w:tabs>
                <w:tab w:val="left" w:pos="1293"/>
              </w:tabs>
              <w:overflowPunct w:val="0"/>
              <w:ind w:right="-142"/>
              <w:textAlignment w:val="baseline"/>
              <w:rPr>
                <w:noProof/>
              </w:rPr>
            </w:pPr>
            <w:r w:rsidRPr="00AE1E29">
              <w:rPr>
                <w:noProof/>
              </w:rPr>
              <w:drawing>
                <wp:inline distT="0" distB="0" distL="0" distR="0" wp14:anchorId="5E1D078C" wp14:editId="22933058">
                  <wp:extent cx="4319954" cy="1813560"/>
                  <wp:effectExtent l="0" t="0" r="4445" b="15240"/>
                  <wp:docPr id="4" name="Diagrama 4">
                    <a:extLst xmlns:a="http://schemas.openxmlformats.org/drawingml/2006/main">
                      <a:ext uri="{FF2B5EF4-FFF2-40B4-BE49-F238E27FC236}">
                        <a16:creationId xmlns:a16="http://schemas.microsoft.com/office/drawing/2014/main" id="{BFC13581-7AF6-4B2A-8C14-07FF12BBA5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B2EE740" w14:textId="39604D81" w:rsidR="002F5543" w:rsidRPr="00242FA2" w:rsidRDefault="00585AB1" w:rsidP="00242FA2">
            <w:pPr>
              <w:widowControl w:val="0"/>
              <w:tabs>
                <w:tab w:val="left" w:pos="1293"/>
              </w:tabs>
              <w:overflowPunct w:val="0"/>
              <w:ind w:right="-142"/>
              <w:textAlignment w:val="baseline"/>
              <w:rPr>
                <w:noProof/>
              </w:rPr>
            </w:pPr>
            <w:r w:rsidRPr="00AE1E29">
              <w:rPr>
                <w:rFonts w:ascii="Palemonas" w:hAnsi="Palemonas"/>
                <w:szCs w:val="20"/>
                <w:lang w:eastAsia="en-US"/>
              </w:rPr>
              <w:t xml:space="preserve">                                                                                                           </w:t>
            </w:r>
            <w:r w:rsidRPr="00AE1E29">
              <w:rPr>
                <w:rFonts w:ascii="Palemonas" w:hAnsi="Palemonas"/>
                <w:sz w:val="18"/>
                <w:szCs w:val="18"/>
                <w:lang w:eastAsia="en-US"/>
              </w:rPr>
              <w:t>Duomenų šaltinis: ŠVIS</w:t>
            </w:r>
          </w:p>
        </w:tc>
      </w:tr>
      <w:tr w:rsidR="00AE1E29" w:rsidRPr="00AE1E29" w14:paraId="2DD50A6F" w14:textId="77777777" w:rsidTr="002F5543">
        <w:trPr>
          <w:trHeight w:val="3223"/>
        </w:trPr>
        <w:tc>
          <w:tcPr>
            <w:tcW w:w="9385" w:type="dxa"/>
            <w:shd w:val="clear" w:color="auto" w:fill="auto"/>
          </w:tcPr>
          <w:p w14:paraId="22A917C8" w14:textId="4275FAFC" w:rsidR="002F5543" w:rsidRPr="00F837FA" w:rsidRDefault="002F5543" w:rsidP="00F27B8F">
            <w:pPr>
              <w:widowControl w:val="0"/>
              <w:shd w:val="clear" w:color="auto" w:fill="D9E2F3" w:themeFill="accent1" w:themeFillTint="33"/>
              <w:tabs>
                <w:tab w:val="left" w:pos="1293"/>
              </w:tabs>
              <w:overflowPunct w:val="0"/>
              <w:textAlignment w:val="baseline"/>
              <w:rPr>
                <w:rFonts w:ascii="Palemonas" w:hAnsi="Palemonas"/>
                <w:szCs w:val="20"/>
                <w:u w:val="single"/>
                <w:lang w:eastAsia="en-US"/>
              </w:rPr>
            </w:pPr>
            <w:r w:rsidRPr="00F837FA">
              <w:rPr>
                <w:rFonts w:ascii="Palemonas" w:hAnsi="Palemonas"/>
                <w:szCs w:val="20"/>
                <w:u w:val="single"/>
                <w:lang w:eastAsia="en-US"/>
              </w:rPr>
              <w:lastRenderedPageBreak/>
              <w:t>M</w:t>
            </w:r>
            <w:r w:rsidR="00D23E71" w:rsidRPr="00F837FA">
              <w:rPr>
                <w:rFonts w:ascii="Palemonas" w:hAnsi="Palemonas"/>
                <w:szCs w:val="20"/>
                <w:u w:val="single"/>
                <w:lang w:eastAsia="en-US"/>
              </w:rPr>
              <w:t xml:space="preserve">okyklų pedagogų pasiskirstymas pagal kvalifikacines kategorijas </w:t>
            </w:r>
            <w:r w:rsidR="00756B5C" w:rsidRPr="00F837FA">
              <w:rPr>
                <w:rFonts w:ascii="Palemonas" w:hAnsi="Palemonas"/>
                <w:szCs w:val="20"/>
                <w:u w:val="single"/>
                <w:lang w:eastAsia="en-US"/>
              </w:rPr>
              <w:t xml:space="preserve"> </w:t>
            </w:r>
            <w:r w:rsidR="00F837FA" w:rsidRPr="00F837FA">
              <w:rPr>
                <w:rFonts w:ascii="Palemonas" w:hAnsi="Palemonas"/>
                <w:szCs w:val="20"/>
                <w:u w:val="single"/>
                <w:lang w:eastAsia="en-US"/>
              </w:rPr>
              <w:t xml:space="preserve">                                     </w:t>
            </w:r>
          </w:p>
          <w:p w14:paraId="6FB33921" w14:textId="158A0B95" w:rsidR="00585AB1" w:rsidRPr="00AE1E29" w:rsidRDefault="00756B5C" w:rsidP="00F837FA">
            <w:pPr>
              <w:widowControl w:val="0"/>
              <w:tabs>
                <w:tab w:val="left" w:pos="1293"/>
              </w:tabs>
              <w:overflowPunct w:val="0"/>
              <w:jc w:val="both"/>
              <w:textAlignment w:val="baseline"/>
              <w:rPr>
                <w:rFonts w:ascii="Palemonas" w:hAnsi="Palemonas"/>
                <w:szCs w:val="20"/>
                <w:lang w:eastAsia="en-US"/>
              </w:rPr>
            </w:pPr>
            <w:r>
              <w:rPr>
                <w:rFonts w:ascii="Palemonas" w:hAnsi="Palemonas"/>
                <w:szCs w:val="20"/>
                <w:lang w:eastAsia="en-US"/>
              </w:rPr>
              <w:t xml:space="preserve">       </w:t>
            </w:r>
            <w:r w:rsidR="00585AB1" w:rsidRPr="00AE1E29">
              <w:rPr>
                <w:rFonts w:ascii="Palemonas" w:hAnsi="Palemonas"/>
                <w:szCs w:val="20"/>
                <w:lang w:eastAsia="en-US"/>
              </w:rPr>
              <w:t xml:space="preserve">2020 m. </w:t>
            </w:r>
            <w:r w:rsidR="00585AB1" w:rsidRPr="00F837FA">
              <w:rPr>
                <w:rFonts w:ascii="Palemonas" w:hAnsi="Palemonas"/>
                <w:szCs w:val="20"/>
                <w:lang w:eastAsia="en-US"/>
              </w:rPr>
              <w:t>86,3 %</w:t>
            </w:r>
            <w:r w:rsidR="00585AB1" w:rsidRPr="00AE1E29">
              <w:rPr>
                <w:rFonts w:ascii="Palemonas" w:hAnsi="Palemonas"/>
                <w:szCs w:val="20"/>
                <w:lang w:eastAsia="en-US"/>
              </w:rPr>
              <w:t xml:space="preserve"> mokytojų, dirbančių BUM, ir </w:t>
            </w:r>
            <w:r w:rsidR="00585AB1" w:rsidRPr="00F837FA">
              <w:rPr>
                <w:rFonts w:ascii="Palemonas" w:hAnsi="Palemonas"/>
                <w:szCs w:val="20"/>
                <w:lang w:eastAsia="en-US"/>
              </w:rPr>
              <w:t>50,9 %</w:t>
            </w:r>
            <w:r w:rsidR="00585AB1" w:rsidRPr="00AE1E29">
              <w:rPr>
                <w:rFonts w:ascii="Palemonas" w:hAnsi="Palemonas"/>
                <w:b/>
                <w:bCs/>
                <w:szCs w:val="20"/>
                <w:lang w:eastAsia="en-US"/>
              </w:rPr>
              <w:t xml:space="preserve"> </w:t>
            </w:r>
            <w:r w:rsidR="00585AB1" w:rsidRPr="00AE1E29">
              <w:rPr>
                <w:rFonts w:ascii="Palemonas" w:hAnsi="Palemonas"/>
                <w:szCs w:val="20"/>
                <w:lang w:eastAsia="en-US"/>
              </w:rPr>
              <w:t>mokytojų, dirbančių</w:t>
            </w:r>
            <w:r w:rsidR="00585AB1" w:rsidRPr="00AE1E29">
              <w:rPr>
                <w:rFonts w:ascii="Palemonas" w:hAnsi="Palemonas"/>
                <w:b/>
                <w:bCs/>
                <w:szCs w:val="20"/>
                <w:lang w:eastAsia="en-US"/>
              </w:rPr>
              <w:t xml:space="preserve">  </w:t>
            </w:r>
            <w:r w:rsidR="00585AB1" w:rsidRPr="00AE1E29">
              <w:rPr>
                <w:rFonts w:ascii="Palemonas" w:hAnsi="Palemonas"/>
                <w:szCs w:val="20"/>
                <w:lang w:eastAsia="en-US"/>
              </w:rPr>
              <w:t xml:space="preserve">IUM, yra atestuoti vyresniojo mokytojo, mokytojo metodininko ar mokytojo eksperto kvalifikacinėms kategorijoms, o 2019 m. atitinkamai buvo atestuotų mokytojų 90,28 % BUM ir 52,21 % IUM, iš jų: </w:t>
            </w:r>
          </w:p>
          <w:p w14:paraId="6114D73C" w14:textId="77777777" w:rsidR="00585AB1" w:rsidRPr="00AE1E29" w:rsidRDefault="00585AB1" w:rsidP="00176A6F">
            <w:pPr>
              <w:tabs>
                <w:tab w:val="num" w:pos="1276"/>
              </w:tabs>
              <w:overflowPunct w:val="0"/>
              <w:jc w:val="both"/>
              <w:textAlignment w:val="baseline"/>
              <w:rPr>
                <w:rFonts w:ascii="Palemonas" w:hAnsi="Palemonas"/>
                <w:szCs w:val="20"/>
                <w:lang w:eastAsia="en-US"/>
              </w:rPr>
            </w:pPr>
            <w:r w:rsidRPr="00AE1E29">
              <w:rPr>
                <w:noProof/>
              </w:rPr>
              <w:drawing>
                <wp:inline distT="0" distB="0" distL="0" distR="0" wp14:anchorId="622D212C" wp14:editId="13DE7F5B">
                  <wp:extent cx="5456555" cy="2667000"/>
                  <wp:effectExtent l="0" t="0" r="10795" b="0"/>
                  <wp:docPr id="3" name="Diagrama 3">
                    <a:extLst xmlns:a="http://schemas.openxmlformats.org/drawingml/2006/main">
                      <a:ext uri="{FF2B5EF4-FFF2-40B4-BE49-F238E27FC236}">
                        <a16:creationId xmlns:a16="http://schemas.microsoft.com/office/drawing/2014/main" id="{A9C9D771-06D5-4E74-8260-D0A2921E24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AE1E29">
              <w:rPr>
                <w:rFonts w:ascii="Palemonas" w:hAnsi="Palemonas"/>
                <w:szCs w:val="20"/>
                <w:lang w:eastAsia="en-US"/>
              </w:rPr>
              <w:t xml:space="preserve">   </w:t>
            </w:r>
          </w:p>
          <w:p w14:paraId="394378C7" w14:textId="77777777" w:rsidR="00585AB1" w:rsidRPr="00AE1E29" w:rsidRDefault="00585AB1" w:rsidP="00176A6F">
            <w:pPr>
              <w:tabs>
                <w:tab w:val="num" w:pos="1276"/>
              </w:tabs>
              <w:overflowPunct w:val="0"/>
              <w:jc w:val="both"/>
              <w:textAlignment w:val="baseline"/>
              <w:rPr>
                <w:rFonts w:ascii="Palemonas" w:hAnsi="Palemonas"/>
                <w:szCs w:val="20"/>
                <w:lang w:eastAsia="en-US"/>
              </w:rPr>
            </w:pPr>
          </w:p>
          <w:p w14:paraId="4975CF64" w14:textId="77777777" w:rsidR="00585AB1" w:rsidRPr="00AE1E29" w:rsidRDefault="00585AB1" w:rsidP="00176A6F">
            <w:pPr>
              <w:tabs>
                <w:tab w:val="num" w:pos="1276"/>
              </w:tabs>
              <w:overflowPunct w:val="0"/>
              <w:jc w:val="both"/>
              <w:textAlignment w:val="baseline"/>
              <w:rPr>
                <w:rFonts w:ascii="Palemonas" w:hAnsi="Palemonas"/>
                <w:szCs w:val="20"/>
                <w:lang w:eastAsia="en-US"/>
              </w:rPr>
            </w:pPr>
          </w:p>
          <w:p w14:paraId="4D6A11C7" w14:textId="3CFC6C3A" w:rsidR="00585AB1" w:rsidRPr="00AE1E29" w:rsidRDefault="00585AB1" w:rsidP="00176A6F">
            <w:pPr>
              <w:tabs>
                <w:tab w:val="num" w:pos="1276"/>
              </w:tabs>
              <w:overflowPunct w:val="0"/>
              <w:jc w:val="both"/>
              <w:textAlignment w:val="baseline"/>
              <w:rPr>
                <w:rFonts w:ascii="Palemonas" w:hAnsi="Palemonas"/>
                <w:szCs w:val="20"/>
                <w:lang w:eastAsia="en-US"/>
              </w:rPr>
            </w:pPr>
            <w:r w:rsidRPr="00AE1E29">
              <w:rPr>
                <w:noProof/>
              </w:rPr>
              <w:drawing>
                <wp:inline distT="0" distB="0" distL="0" distR="0" wp14:anchorId="461EAB86" wp14:editId="779122F7">
                  <wp:extent cx="5510530" cy="2895600"/>
                  <wp:effectExtent l="0" t="0" r="13970" b="0"/>
                  <wp:docPr id="5" name="Diagrama 5">
                    <a:extLst xmlns:a="http://schemas.openxmlformats.org/drawingml/2006/main">
                      <a:ext uri="{FF2B5EF4-FFF2-40B4-BE49-F238E27FC236}">
                        <a16:creationId xmlns:a16="http://schemas.microsoft.com/office/drawing/2014/main" id="{5288E701-60F3-445D-A375-8E8805F047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58ADBF5" w14:textId="2DDD0145" w:rsidR="00585AB1" w:rsidRPr="00AE1E29" w:rsidRDefault="00585AB1" w:rsidP="004B78BE">
            <w:pPr>
              <w:widowControl w:val="0"/>
              <w:tabs>
                <w:tab w:val="left" w:pos="1293"/>
              </w:tabs>
              <w:overflowPunct w:val="0"/>
              <w:ind w:right="-142"/>
              <w:jc w:val="center"/>
              <w:textAlignment w:val="baseline"/>
              <w:rPr>
                <w:rFonts w:ascii="Palemonas" w:hAnsi="Palemonas"/>
                <w:szCs w:val="20"/>
                <w:lang w:eastAsia="en-US"/>
              </w:rPr>
            </w:pPr>
            <w:r w:rsidRPr="00AE1E29">
              <w:rPr>
                <w:rFonts w:ascii="Palemonas" w:hAnsi="Palemonas"/>
                <w:sz w:val="18"/>
                <w:szCs w:val="18"/>
                <w:lang w:eastAsia="en-US"/>
              </w:rPr>
              <w:t xml:space="preserve">                                                                                                  </w:t>
            </w:r>
            <w:r w:rsidR="00F837FA">
              <w:rPr>
                <w:rFonts w:ascii="Palemonas" w:hAnsi="Palemonas"/>
                <w:sz w:val="18"/>
                <w:szCs w:val="18"/>
                <w:lang w:eastAsia="en-US"/>
              </w:rPr>
              <w:t xml:space="preserve">                                             </w:t>
            </w:r>
            <w:r w:rsidRPr="00AE1E29">
              <w:rPr>
                <w:rFonts w:ascii="Palemonas" w:hAnsi="Palemonas"/>
                <w:sz w:val="18"/>
                <w:szCs w:val="18"/>
                <w:lang w:eastAsia="en-US"/>
              </w:rPr>
              <w:t xml:space="preserve"> Duomenų šaltinis: ŠVIS</w:t>
            </w:r>
          </w:p>
          <w:p w14:paraId="1D96C952" w14:textId="79BB0932" w:rsidR="00756B5C" w:rsidRPr="00F019DC" w:rsidRDefault="00242FA2" w:rsidP="00242FA2">
            <w:pPr>
              <w:jc w:val="both"/>
              <w:rPr>
                <w:rFonts w:ascii="Palemonas" w:hAnsi="Palemonas" w:cs="Palemonas"/>
              </w:rPr>
            </w:pPr>
            <w:r>
              <w:rPr>
                <w:rFonts w:ascii="Palemonas" w:hAnsi="Palemonas" w:cs="Palemonas"/>
              </w:rPr>
              <w:t xml:space="preserve">     </w:t>
            </w:r>
            <w:r w:rsidR="00756B5C" w:rsidRPr="00F019DC">
              <w:rPr>
                <w:rFonts w:ascii="Palemonas" w:hAnsi="Palemonas" w:cs="Palemonas"/>
              </w:rPr>
              <w:t>Pedagogų atestacija 2020 m. vyko vadovaujantis Palangos miesto savivaldybės administracijos direktoriaus įsakymu patvirtinta 2020-2021 metų pedagogų atestacijos programa. Kasmet atestuojamų mokytojų skaičius mokyklose mažėja, nes yra labai griežtai reikalaujama pagrįsti mokytojų, siekiančių aukštesnės kategorijos, veiklos rodiklius.</w:t>
            </w:r>
            <w:r w:rsidR="00756B5C">
              <w:rPr>
                <w:rFonts w:ascii="Palemonas" w:hAnsi="Palemonas" w:cs="Palemonas"/>
              </w:rPr>
              <w:t xml:space="preserve"> </w:t>
            </w:r>
          </w:p>
          <w:p w14:paraId="3CB61F0A" w14:textId="234A3442" w:rsidR="00756B5C" w:rsidRDefault="00242FA2" w:rsidP="00242FA2">
            <w:pPr>
              <w:jc w:val="both"/>
              <w:rPr>
                <w:rFonts w:ascii="Palemonas" w:hAnsi="Palemonas" w:cs="Palemonas"/>
              </w:rPr>
            </w:pPr>
            <w:r>
              <w:rPr>
                <w:rFonts w:ascii="Palemonas" w:hAnsi="Palemonas" w:cs="Palemonas"/>
              </w:rPr>
              <w:t xml:space="preserve">     </w:t>
            </w:r>
            <w:r w:rsidR="00756B5C" w:rsidRPr="00F019DC">
              <w:rPr>
                <w:rFonts w:ascii="Palemonas" w:hAnsi="Palemonas" w:cs="Palemonas"/>
              </w:rPr>
              <w:t>2020 m. aukštesnei kategorijai atestuoti 6 pedagogai, iš</w:t>
            </w:r>
            <w:r w:rsidR="00756B5C">
              <w:rPr>
                <w:rFonts w:ascii="Palemonas" w:hAnsi="Palemonas" w:cs="Palemonas"/>
              </w:rPr>
              <w:t xml:space="preserve"> jų </w:t>
            </w:r>
            <w:r w:rsidR="00756B5C" w:rsidRPr="00F019DC">
              <w:rPr>
                <w:rFonts w:ascii="Palemonas" w:hAnsi="Palemonas" w:cs="Palemonas"/>
              </w:rPr>
              <w:t xml:space="preserve">1 – mokytojo eksperto kvalifikacinei kategorijai ir 5 mokytojo metodininko (plg., 2019 m. atestuoti aukštesnei kategorijai buvo 6 pedagogai). </w:t>
            </w:r>
            <w:r w:rsidR="00756B5C">
              <w:rPr>
                <w:rFonts w:ascii="Palemonas" w:hAnsi="Palemonas" w:cs="Palemonas"/>
              </w:rPr>
              <w:t xml:space="preserve">2020 m. pabaigoje švietimo įstaigose dirbo 95,5 % atestuotų pedagogų, iš jų: </w:t>
            </w:r>
            <w:r w:rsidR="00311497">
              <w:rPr>
                <w:rFonts w:ascii="Palemonas" w:hAnsi="Palemonas" w:cs="Palemonas"/>
              </w:rPr>
              <w:t xml:space="preserve">20 </w:t>
            </w:r>
            <w:r w:rsidR="00756B5C">
              <w:rPr>
                <w:rFonts w:ascii="Palemonas" w:hAnsi="Palemonas" w:cs="Palemonas"/>
              </w:rPr>
              <w:t xml:space="preserve">% mokytojų, </w:t>
            </w:r>
            <w:r w:rsidR="00311497">
              <w:rPr>
                <w:rFonts w:ascii="Palemonas" w:hAnsi="Palemonas" w:cs="Palemonas"/>
              </w:rPr>
              <w:t>28</w:t>
            </w:r>
            <w:r w:rsidR="00756B5C">
              <w:rPr>
                <w:rFonts w:ascii="Palemonas" w:hAnsi="Palemonas" w:cs="Palemonas"/>
              </w:rPr>
              <w:t xml:space="preserve"> % </w:t>
            </w:r>
            <w:r w:rsidR="005D071B">
              <w:rPr>
                <w:rFonts w:ascii="Palemonas" w:hAnsi="Palemonas" w:cs="Palemonas"/>
              </w:rPr>
              <w:t>–</w:t>
            </w:r>
            <w:r w:rsidR="00756B5C">
              <w:rPr>
                <w:rFonts w:ascii="Palemonas" w:hAnsi="Palemonas" w:cs="Palemonas"/>
              </w:rPr>
              <w:t xml:space="preserve"> vyresniųjų mokytojų, </w:t>
            </w:r>
            <w:r w:rsidR="00311497">
              <w:rPr>
                <w:rFonts w:ascii="Palemonas" w:hAnsi="Palemonas" w:cs="Palemonas"/>
              </w:rPr>
              <w:t>43</w:t>
            </w:r>
            <w:r w:rsidR="00756B5C">
              <w:rPr>
                <w:rFonts w:ascii="Palemonas" w:hAnsi="Palemonas" w:cs="Palemonas"/>
              </w:rPr>
              <w:t xml:space="preserve"> % </w:t>
            </w:r>
            <w:r w:rsidR="005D071B">
              <w:rPr>
                <w:rFonts w:ascii="Palemonas" w:hAnsi="Palemonas" w:cs="Palemonas"/>
              </w:rPr>
              <w:t>–</w:t>
            </w:r>
            <w:r w:rsidR="00756B5C">
              <w:rPr>
                <w:rFonts w:ascii="Palemonas" w:hAnsi="Palemonas" w:cs="Palemonas"/>
              </w:rPr>
              <w:t xml:space="preserve"> mokytojų metodininkų, </w:t>
            </w:r>
            <w:r w:rsidR="00311497">
              <w:rPr>
                <w:rFonts w:ascii="Palemonas" w:hAnsi="Palemonas" w:cs="Palemonas"/>
              </w:rPr>
              <w:t>4,5</w:t>
            </w:r>
            <w:r w:rsidR="00756B5C">
              <w:rPr>
                <w:rFonts w:ascii="Palemonas" w:hAnsi="Palemonas" w:cs="Palemonas"/>
              </w:rPr>
              <w:t xml:space="preserve"> % </w:t>
            </w:r>
            <w:r w:rsidR="005D071B">
              <w:rPr>
                <w:rFonts w:ascii="Palemonas" w:hAnsi="Palemonas" w:cs="Palemonas"/>
              </w:rPr>
              <w:t>–</w:t>
            </w:r>
            <w:r w:rsidR="00756B5C">
              <w:rPr>
                <w:rFonts w:ascii="Palemonas" w:hAnsi="Palemonas" w:cs="Palemonas"/>
              </w:rPr>
              <w:t xml:space="preserve"> mokytojų ekspertų. </w:t>
            </w:r>
          </w:p>
          <w:p w14:paraId="2A73A0F6" w14:textId="77777777" w:rsidR="00756B5C" w:rsidRDefault="00242FA2" w:rsidP="00242FA2">
            <w:pPr>
              <w:jc w:val="both"/>
              <w:rPr>
                <w:rFonts w:ascii="Palemonas" w:hAnsi="Palemonas" w:cs="Palemonas"/>
              </w:rPr>
            </w:pPr>
            <w:r>
              <w:rPr>
                <w:rFonts w:ascii="Palemonas" w:hAnsi="Palemonas" w:cs="Palemonas"/>
              </w:rPr>
              <w:t xml:space="preserve">     </w:t>
            </w:r>
            <w:r w:rsidR="00756B5C" w:rsidRPr="00F019DC">
              <w:rPr>
                <w:rFonts w:ascii="Palemonas" w:hAnsi="Palemonas" w:cs="Palemonas"/>
              </w:rPr>
              <w:t>Švietimo skyriaus specialistai buvo deleguoti vertinti šių mokytojų praktinės veiklos atitikimą siekiamai kategorijai. Visi Švietimo skyriaus specialistai yra mokyklų atestaci</w:t>
            </w:r>
            <w:r w:rsidR="00F837FA">
              <w:rPr>
                <w:rFonts w:ascii="Palemonas" w:hAnsi="Palemonas" w:cs="Palemonas"/>
              </w:rPr>
              <w:t>jos</w:t>
            </w:r>
            <w:r w:rsidR="00756B5C" w:rsidRPr="00F019DC">
              <w:rPr>
                <w:rFonts w:ascii="Palemonas" w:hAnsi="Palemonas" w:cs="Palemonas"/>
              </w:rPr>
              <w:t xml:space="preserve"> komisijų nariai ir dalyvauja atestaci</w:t>
            </w:r>
            <w:r w:rsidR="00F837FA">
              <w:rPr>
                <w:rFonts w:ascii="Palemonas" w:hAnsi="Palemonas" w:cs="Palemonas"/>
              </w:rPr>
              <w:t>jos</w:t>
            </w:r>
            <w:r w:rsidR="00756B5C" w:rsidRPr="00F019DC">
              <w:rPr>
                <w:rFonts w:ascii="Palemonas" w:hAnsi="Palemonas" w:cs="Palemonas"/>
              </w:rPr>
              <w:t xml:space="preserve"> komisijų posėdžiuose.</w:t>
            </w:r>
          </w:p>
          <w:p w14:paraId="2D04D7BC" w14:textId="196ABA85" w:rsidR="00F27B8F" w:rsidRPr="00242FA2" w:rsidRDefault="00F27B8F" w:rsidP="00242FA2">
            <w:pPr>
              <w:jc w:val="both"/>
              <w:rPr>
                <w:rFonts w:ascii="Palemonas" w:hAnsi="Palemonas" w:cs="Palemonas"/>
              </w:rPr>
            </w:pPr>
          </w:p>
        </w:tc>
      </w:tr>
      <w:tr w:rsidR="00AE1E29" w:rsidRPr="00AE1E29" w14:paraId="21E2FE69" w14:textId="77777777" w:rsidTr="005D1A7B">
        <w:trPr>
          <w:trHeight w:val="267"/>
        </w:trPr>
        <w:tc>
          <w:tcPr>
            <w:tcW w:w="9385" w:type="dxa"/>
            <w:shd w:val="clear" w:color="auto" w:fill="D9E2F3" w:themeFill="accent1" w:themeFillTint="33"/>
          </w:tcPr>
          <w:p w14:paraId="0092FC3A" w14:textId="5D91F4A1" w:rsidR="002F5543" w:rsidRPr="002F5543" w:rsidRDefault="00585AB1" w:rsidP="002F5543">
            <w:pPr>
              <w:tabs>
                <w:tab w:val="num" w:pos="1276"/>
              </w:tabs>
              <w:overflowPunct w:val="0"/>
              <w:jc w:val="both"/>
              <w:textAlignment w:val="baseline"/>
              <w:rPr>
                <w:rFonts w:ascii="Palemonas" w:hAnsi="Palemonas"/>
                <w:szCs w:val="20"/>
                <w:lang w:eastAsia="en-US"/>
              </w:rPr>
            </w:pPr>
            <w:r w:rsidRPr="00AE1E29">
              <w:rPr>
                <w:rFonts w:ascii="Palemonas" w:hAnsi="Palemonas"/>
                <w:szCs w:val="20"/>
                <w:lang w:eastAsia="en-US"/>
              </w:rPr>
              <w:lastRenderedPageBreak/>
              <w:t>Kvalifikaciją tobulinusių pedagogų dalis</w:t>
            </w:r>
          </w:p>
        </w:tc>
      </w:tr>
      <w:tr w:rsidR="002F5543" w:rsidRPr="00AE1E29" w14:paraId="4FD18A7C" w14:textId="77777777" w:rsidTr="002F5543">
        <w:trPr>
          <w:trHeight w:val="5909"/>
        </w:trPr>
        <w:tc>
          <w:tcPr>
            <w:tcW w:w="9385" w:type="dxa"/>
            <w:shd w:val="clear" w:color="auto" w:fill="auto"/>
          </w:tcPr>
          <w:p w14:paraId="309E53A6" w14:textId="02DD7377" w:rsidR="00756B5C" w:rsidRPr="004F0F28" w:rsidRDefault="00242FA2" w:rsidP="00242FA2">
            <w:pPr>
              <w:jc w:val="both"/>
              <w:rPr>
                <w:rFonts w:ascii="Palemonas" w:hAnsi="Palemonas"/>
              </w:rPr>
            </w:pPr>
            <w:r>
              <w:rPr>
                <w:rFonts w:ascii="Palemonas" w:hAnsi="Palemonas"/>
              </w:rPr>
              <w:t xml:space="preserve">     </w:t>
            </w:r>
            <w:r w:rsidR="00756B5C" w:rsidRPr="004F0F28">
              <w:rPr>
                <w:rFonts w:ascii="Palemonas" w:hAnsi="Palemonas"/>
              </w:rPr>
              <w:t>2020 metais parengti ir patvirtinti nauji Palangos miesto savivaldybės mokytojų ir pagalbos mokiniui specialistų metodinės veiklos organizavimo nuostatai. Metodinę veiklą Palangos mieste nuo 2020 m. rugsėjo 1 d. vykdė 16 metodinių būrelių. 2020 m. mokytojai vedė 5 gerosios patirties seminarus, 7 atviras pamokas mokyklose, 1 atvirą veiklą darželyje, 7 pamokas ir 4 veiklas taikant „Pamokos studijos“ metodą, vyko 29 teminės parodos. Ikimokyklinio ugdymo įstaigų mokytojai parengė 32 metodines priemones.</w:t>
            </w:r>
          </w:p>
          <w:p w14:paraId="44FBCCB0" w14:textId="7C24CB05" w:rsidR="00756B5C" w:rsidRPr="004F0F28" w:rsidRDefault="00242FA2" w:rsidP="00242FA2">
            <w:pPr>
              <w:jc w:val="both"/>
              <w:rPr>
                <w:rFonts w:ascii="Palemonas" w:hAnsi="Palemonas"/>
              </w:rPr>
            </w:pPr>
            <w:r>
              <w:rPr>
                <w:rFonts w:ascii="Palemonas" w:hAnsi="Palemonas"/>
              </w:rPr>
              <w:t xml:space="preserve">     </w:t>
            </w:r>
            <w:r w:rsidR="00756B5C" w:rsidRPr="004F0F28">
              <w:rPr>
                <w:rFonts w:ascii="Palemonas" w:hAnsi="Palemonas"/>
              </w:rPr>
              <w:t xml:space="preserve">2020 m. buvo organizuota penktoji Palangos miesto pedagogų konferencija, skirta Vaikų emocinės gerovės metams paminėti, kurioje dalyvavo 134 Palangos miesto mokytojai. </w:t>
            </w:r>
          </w:p>
          <w:p w14:paraId="0AE85D6C" w14:textId="302D7494" w:rsidR="00756B5C" w:rsidRPr="004F0F28" w:rsidRDefault="00242FA2" w:rsidP="00242FA2">
            <w:pPr>
              <w:jc w:val="both"/>
              <w:rPr>
                <w:rFonts w:ascii="Palemonas" w:hAnsi="Palemonas"/>
              </w:rPr>
            </w:pPr>
            <w:r>
              <w:rPr>
                <w:rFonts w:ascii="Palemonas" w:hAnsi="Palemonas"/>
              </w:rPr>
              <w:t xml:space="preserve">     </w:t>
            </w:r>
            <w:r w:rsidR="00756B5C" w:rsidRPr="004F0F28">
              <w:rPr>
                <w:rFonts w:ascii="Palemonas" w:hAnsi="Palemonas"/>
              </w:rPr>
              <w:t>Palangos moksleivių klubas organizavo respublikinę konferenciją „Neformaliojo vaikų ugdymo galimybės ir iššūkiai“, kurioje dalyvavo 90 neformaliojo ugdymo mokytojų iš įvairių Lietuvos miestų.</w:t>
            </w:r>
          </w:p>
          <w:p w14:paraId="0F54B7C7" w14:textId="4B411579" w:rsidR="00756B5C" w:rsidRPr="004F0F28" w:rsidRDefault="00242FA2" w:rsidP="00242FA2">
            <w:pPr>
              <w:jc w:val="both"/>
              <w:rPr>
                <w:rFonts w:ascii="Palemonas" w:hAnsi="Palemonas"/>
              </w:rPr>
            </w:pPr>
            <w:r>
              <w:rPr>
                <w:rFonts w:ascii="Palemonas" w:hAnsi="Palemonas"/>
              </w:rPr>
              <w:t xml:space="preserve">     </w:t>
            </w:r>
            <w:r w:rsidR="00756B5C" w:rsidRPr="004F0F28">
              <w:rPr>
                <w:rFonts w:ascii="Palemonas" w:hAnsi="Palemonas"/>
              </w:rPr>
              <w:t xml:space="preserve">2020 m. mokytojams </w:t>
            </w:r>
            <w:r w:rsidR="00311497">
              <w:rPr>
                <w:rFonts w:ascii="Palemonas" w:hAnsi="Palemonas"/>
              </w:rPr>
              <w:t>Švietimo pagalbos tarnyba suorganizavo</w:t>
            </w:r>
            <w:r w:rsidR="00756B5C" w:rsidRPr="004F0F28">
              <w:rPr>
                <w:rFonts w:ascii="Palemonas" w:hAnsi="Palemonas"/>
              </w:rPr>
              <w:t xml:space="preserve"> 20 seminarų, 5 paskait</w:t>
            </w:r>
            <w:r w:rsidR="000C4057">
              <w:rPr>
                <w:rFonts w:ascii="Palemonas" w:hAnsi="Palemonas"/>
              </w:rPr>
              <w:t>as</w:t>
            </w:r>
            <w:r w:rsidR="00756B5C" w:rsidRPr="004F0F28">
              <w:rPr>
                <w:rFonts w:ascii="Palemonas" w:hAnsi="Palemonas"/>
              </w:rPr>
              <w:t xml:space="preserve">, </w:t>
            </w:r>
            <w:r w:rsidR="000C4057">
              <w:rPr>
                <w:rFonts w:ascii="Palemonas" w:hAnsi="Palemonas"/>
              </w:rPr>
              <w:t xml:space="preserve">pravedė </w:t>
            </w:r>
            <w:r w:rsidR="00756B5C" w:rsidRPr="004F0F28">
              <w:rPr>
                <w:rFonts w:ascii="Palemonas" w:hAnsi="Palemonas"/>
              </w:rPr>
              <w:t>1 kurs</w:t>
            </w:r>
            <w:r w:rsidR="005D071B">
              <w:rPr>
                <w:rFonts w:ascii="Palemonas" w:hAnsi="Palemonas"/>
              </w:rPr>
              <w:t>us</w:t>
            </w:r>
            <w:r w:rsidR="00756B5C" w:rsidRPr="004F0F28">
              <w:rPr>
                <w:rFonts w:ascii="Palemonas" w:hAnsi="Palemonas"/>
              </w:rPr>
              <w:t xml:space="preserve"> ir 15 tęstinių mokymų pagal ilgalaikes kvalifikacijos tobulinimo programas, juose dalyvavo 1544 Palangos miesto ir kitų savivaldybių mokytojai. Metų pradžioje suorganizuota apskritojo stalo diskusija ugdymo įstaigų direktoriaus pavaduotojams ugdymui „Pedagogų profesinis augimas“, kurioje aptartas mokytojų kvalifikacijos kėlimas pagal ilgalaikes kvalifikacijos tobulinimo programas. 2020 m. parengtos ir įregistruotos 6 ilgalaikės kvalifikacijos tobulinimo programos. </w:t>
            </w:r>
          </w:p>
          <w:p w14:paraId="401B01F8" w14:textId="6A60D3BF" w:rsidR="00756B5C" w:rsidRPr="004F0F28" w:rsidRDefault="00242FA2" w:rsidP="00242FA2">
            <w:pPr>
              <w:jc w:val="both"/>
              <w:rPr>
                <w:rFonts w:ascii="Palemonas" w:hAnsi="Palemonas"/>
              </w:rPr>
            </w:pPr>
            <w:r>
              <w:rPr>
                <w:rFonts w:ascii="Palemonas" w:hAnsi="Palemonas"/>
              </w:rPr>
              <w:t xml:space="preserve">     </w:t>
            </w:r>
            <w:r w:rsidR="00756B5C" w:rsidRPr="004F0F28">
              <w:rPr>
                <w:rFonts w:ascii="Palemonas" w:hAnsi="Palemonas"/>
              </w:rPr>
              <w:t xml:space="preserve">Pagal </w:t>
            </w:r>
            <w:r w:rsidR="005D071B">
              <w:rPr>
                <w:rFonts w:ascii="Palemonas" w:hAnsi="Palemonas"/>
              </w:rPr>
              <w:t>„</w:t>
            </w:r>
            <w:r w:rsidR="00756B5C" w:rsidRPr="004F0F28">
              <w:rPr>
                <w:rFonts w:ascii="Palemonas" w:hAnsi="Palemonas"/>
              </w:rPr>
              <w:t>L</w:t>
            </w:r>
            <w:r w:rsidR="005D071B">
              <w:rPr>
                <w:rFonts w:ascii="Palemonas" w:hAnsi="Palemonas"/>
              </w:rPr>
              <w:t>yderių laikas 3“</w:t>
            </w:r>
            <w:r w:rsidR="00756B5C" w:rsidRPr="004F0F28">
              <w:rPr>
                <w:rFonts w:ascii="Palemonas" w:hAnsi="Palemonas"/>
              </w:rPr>
              <w:t xml:space="preserve"> projektą Anykščių ir Molėtų rajono mokytojams suorganizuotos 2 stažuotės Palangos, Klaipėdos miestų ir Šilutės rajono ugdymo įstaigose.</w:t>
            </w:r>
          </w:p>
          <w:p w14:paraId="4A6640D2" w14:textId="5B8B5851" w:rsidR="00756B5C" w:rsidRPr="00E20417" w:rsidRDefault="00242FA2" w:rsidP="00E20417">
            <w:pPr>
              <w:pStyle w:val="Betarp"/>
              <w:jc w:val="both"/>
              <w:rPr>
                <w:rFonts w:ascii="Palemonas" w:eastAsia="Calibri" w:hAnsi="Palemonas"/>
                <w:bCs/>
              </w:rPr>
            </w:pPr>
            <w:r>
              <w:rPr>
                <w:rFonts w:ascii="Palemonas" w:hAnsi="Palemonas"/>
              </w:rPr>
              <w:t xml:space="preserve">     </w:t>
            </w:r>
            <w:r w:rsidR="00756B5C" w:rsidRPr="004F0F28">
              <w:rPr>
                <w:rFonts w:ascii="Palemonas" w:hAnsi="Palemonas"/>
              </w:rPr>
              <w:t xml:space="preserve">2020 metais tęstas ir užbaigtas Palangos švietimo pagalbos </w:t>
            </w:r>
            <w:r w:rsidR="005D071B">
              <w:rPr>
                <w:rFonts w:ascii="Palemonas" w:hAnsi="Palemonas"/>
              </w:rPr>
              <w:t>t</w:t>
            </w:r>
            <w:r w:rsidR="00756B5C" w:rsidRPr="004F0F28">
              <w:rPr>
                <w:rFonts w:ascii="Palemonas" w:hAnsi="Palemonas"/>
              </w:rPr>
              <w:t xml:space="preserve">arnybos koordinuojamas ERASMUS+ KA1 suaugusiųjų švietimo darbuotojų mobilumo projektas </w:t>
            </w:r>
            <w:r w:rsidR="00756B5C" w:rsidRPr="004F0F28">
              <w:rPr>
                <w:rFonts w:ascii="Palemonas" w:eastAsia="Calibri" w:hAnsi="Palemonas"/>
              </w:rPr>
              <w:t>„Švietimo darbuotojų kompetencijų tobulinimas įgyvendinant socialiai pažeidžiamų asmenų tėvystės įgūdžių mokymo programas“, kuris</w:t>
            </w:r>
            <w:r w:rsidR="00756B5C" w:rsidRPr="004F0F28">
              <w:rPr>
                <w:rFonts w:ascii="Palemonas" w:eastAsia="Calibri" w:hAnsi="Palemonas"/>
                <w:bCs/>
              </w:rPr>
              <w:t xml:space="preserve"> Švietimo mainų paramos fondo organizuojamame kokybės konkurse tapo nugalėtoju.</w:t>
            </w:r>
          </w:p>
        </w:tc>
      </w:tr>
    </w:tbl>
    <w:p w14:paraId="18DAA28A" w14:textId="1AB8A6F7" w:rsidR="00635F74" w:rsidRPr="00AE1E29" w:rsidRDefault="0035088F" w:rsidP="00176A6F">
      <w:pPr>
        <w:tabs>
          <w:tab w:val="num" w:pos="1276"/>
        </w:tabs>
        <w:overflowPunct w:val="0"/>
        <w:textAlignment w:val="baseline"/>
        <w:rPr>
          <w:rFonts w:ascii="Palemonas" w:hAnsi="Palemonas"/>
          <w:b/>
          <w:szCs w:val="20"/>
          <w:lang w:eastAsia="en-US"/>
        </w:rPr>
      </w:pPr>
      <w:r>
        <w:rPr>
          <w:rFonts w:ascii="Palemonas" w:hAnsi="Palemonas"/>
          <w:b/>
          <w:szCs w:val="20"/>
          <w:lang w:eastAsia="en-US"/>
        </w:rPr>
        <w:t xml:space="preserve">Pažangos vertinimas: </w:t>
      </w:r>
    </w:p>
    <w:p w14:paraId="375B61AE" w14:textId="77777777" w:rsidR="00311497" w:rsidRDefault="00E20417" w:rsidP="007C5A95">
      <w:pPr>
        <w:ind w:firstLine="1296"/>
        <w:jc w:val="both"/>
        <w:rPr>
          <w:rFonts w:ascii="Palemonas" w:hAnsi="Palemonas"/>
        </w:rPr>
      </w:pPr>
      <w:r w:rsidRPr="006853B2">
        <w:rPr>
          <w:rFonts w:ascii="Palemonas" w:hAnsi="Palemonas"/>
        </w:rPr>
        <w:t>Siekis, kad Savivaldybės švietimo įstaigose dirbtų 80 % aukštos kvalifikacijos pedagogų, įgyvendintas</w:t>
      </w:r>
      <w:r w:rsidR="007C5A95">
        <w:rPr>
          <w:rFonts w:ascii="Palemonas" w:hAnsi="Palemonas"/>
        </w:rPr>
        <w:t xml:space="preserve">. </w:t>
      </w:r>
    </w:p>
    <w:p w14:paraId="730D6271" w14:textId="10DB0043" w:rsidR="00311497" w:rsidRDefault="00311497" w:rsidP="000C4057">
      <w:pPr>
        <w:ind w:firstLine="1296"/>
        <w:jc w:val="both"/>
        <w:rPr>
          <w:rStyle w:val="acopre"/>
          <w:rFonts w:ascii="Palemonas" w:hAnsi="Palemonas"/>
        </w:rPr>
      </w:pPr>
      <w:r>
        <w:rPr>
          <w:rFonts w:ascii="Palemonas" w:hAnsi="Palemonas"/>
        </w:rPr>
        <w:t xml:space="preserve">Nepaisant 2020 m. paskelbto karantino dėl Covid-19 pedagoginė visuomenė </w:t>
      </w:r>
      <w:r w:rsidR="0057746D">
        <w:rPr>
          <w:rFonts w:ascii="Palemonas" w:hAnsi="Palemonas"/>
        </w:rPr>
        <w:t xml:space="preserve">aktyviai </w:t>
      </w:r>
      <w:r>
        <w:rPr>
          <w:rFonts w:ascii="Palemonas" w:hAnsi="Palemonas"/>
        </w:rPr>
        <w:t>dalyvavo kvalifikacijos kėlimo kursuose</w:t>
      </w:r>
      <w:r w:rsidR="000C4057">
        <w:rPr>
          <w:rFonts w:ascii="Palemonas" w:hAnsi="Palemonas"/>
        </w:rPr>
        <w:t>.</w:t>
      </w:r>
      <w:r>
        <w:rPr>
          <w:rFonts w:ascii="Palemonas" w:hAnsi="Palemonas"/>
        </w:rPr>
        <w:t xml:space="preserve"> </w:t>
      </w:r>
      <w:r w:rsidR="00E20417" w:rsidRPr="006853B2">
        <w:rPr>
          <w:rFonts w:ascii="Palemonas" w:hAnsi="Palemonas"/>
        </w:rPr>
        <w:t>Aukšta mokytojų kvalifikacija l</w:t>
      </w:r>
      <w:r w:rsidR="000C4057">
        <w:rPr>
          <w:rFonts w:ascii="Palemonas" w:hAnsi="Palemonas"/>
        </w:rPr>
        <w:t>ėmė</w:t>
      </w:r>
      <w:r w:rsidR="00E20417" w:rsidRPr="006853B2">
        <w:rPr>
          <w:rFonts w:ascii="Palemonas" w:hAnsi="Palemonas"/>
        </w:rPr>
        <w:t xml:space="preserve"> gerą</w:t>
      </w:r>
      <w:r w:rsidR="000C4057">
        <w:rPr>
          <w:rFonts w:ascii="Palemonas" w:hAnsi="Palemonas"/>
        </w:rPr>
        <w:t xml:space="preserve"> pasirengimą dirbti nuotoliniu būdu, </w:t>
      </w:r>
      <w:r w:rsidR="00E20417" w:rsidRPr="006853B2">
        <w:rPr>
          <w:rFonts w:ascii="Palemonas" w:hAnsi="Palemonas"/>
        </w:rPr>
        <w:t xml:space="preserve"> </w:t>
      </w:r>
      <w:r w:rsidR="000C4057">
        <w:rPr>
          <w:rFonts w:ascii="Palemonas" w:hAnsi="Palemonas"/>
        </w:rPr>
        <w:t xml:space="preserve">gerą </w:t>
      </w:r>
      <w:r w:rsidR="00E20417" w:rsidRPr="006853B2">
        <w:rPr>
          <w:rFonts w:ascii="Palemonas" w:hAnsi="Palemonas"/>
        </w:rPr>
        <w:t>mokinių mokymosi lygį ir aukštus akademinius mokinių pasiekimus.</w:t>
      </w:r>
      <w:bookmarkStart w:id="2" w:name="_Hlk59519675"/>
    </w:p>
    <w:p w14:paraId="67581E43" w14:textId="4E9FB61A" w:rsidR="00E20417" w:rsidRPr="006853B2" w:rsidRDefault="000C4057" w:rsidP="007C5A95">
      <w:pPr>
        <w:tabs>
          <w:tab w:val="num" w:pos="1276"/>
        </w:tabs>
        <w:overflowPunct w:val="0"/>
        <w:jc w:val="both"/>
        <w:textAlignment w:val="baseline"/>
        <w:rPr>
          <w:rFonts w:ascii="Palemonas" w:hAnsi="Palemonas"/>
          <w:b/>
          <w:bCs/>
        </w:rPr>
      </w:pPr>
      <w:r>
        <w:rPr>
          <w:rFonts w:ascii="Palemonas" w:hAnsi="Palemonas"/>
          <w:b/>
          <w:bCs/>
        </w:rPr>
        <w:tab/>
      </w:r>
      <w:r w:rsidR="00E20417" w:rsidRPr="006853B2">
        <w:rPr>
          <w:rFonts w:ascii="Palemonas" w:hAnsi="Palemonas"/>
          <w:b/>
          <w:bCs/>
        </w:rPr>
        <w:t>Pažanga padaryta,</w:t>
      </w:r>
      <w:r w:rsidR="00E20417">
        <w:rPr>
          <w:rFonts w:ascii="Palemonas" w:hAnsi="Palemonas"/>
          <w:b/>
          <w:bCs/>
        </w:rPr>
        <w:t xml:space="preserve"> planuota reikšmė </w:t>
      </w:r>
      <w:r>
        <w:rPr>
          <w:rFonts w:ascii="Palemonas" w:hAnsi="Palemonas"/>
          <w:b/>
          <w:bCs/>
        </w:rPr>
        <w:t>viršyta</w:t>
      </w:r>
      <w:r w:rsidR="00E20417">
        <w:rPr>
          <w:rFonts w:ascii="Palemonas" w:hAnsi="Palemonas"/>
          <w:b/>
          <w:bCs/>
        </w:rPr>
        <w:t>.</w:t>
      </w:r>
      <w:r w:rsidR="00E20417" w:rsidRPr="006853B2">
        <w:rPr>
          <w:rFonts w:ascii="Palemonas" w:hAnsi="Palemonas"/>
          <w:b/>
          <w:bCs/>
        </w:rPr>
        <w:t xml:space="preserve"> </w:t>
      </w:r>
    </w:p>
    <w:bookmarkEnd w:id="2"/>
    <w:p w14:paraId="3DA3851B" w14:textId="77777777" w:rsidR="00084DAB" w:rsidRPr="00AE1E29" w:rsidRDefault="00084DAB" w:rsidP="007C5A95">
      <w:pPr>
        <w:tabs>
          <w:tab w:val="num" w:pos="1276"/>
        </w:tabs>
        <w:overflowPunct w:val="0"/>
        <w:textAlignment w:val="baseline"/>
        <w:rPr>
          <w:rFonts w:ascii="Palemonas" w:hAnsi="Palemonas"/>
          <w:b/>
          <w:szCs w:val="20"/>
          <w:lang w:eastAsia="en-US"/>
        </w:rPr>
      </w:pPr>
    </w:p>
    <w:p w14:paraId="169A541D" w14:textId="581F238C" w:rsidR="004249F2" w:rsidRPr="00AE1E29" w:rsidRDefault="00176A6F" w:rsidP="00176A6F">
      <w:pPr>
        <w:tabs>
          <w:tab w:val="num" w:pos="1276"/>
        </w:tabs>
        <w:overflowPunct w:val="0"/>
        <w:jc w:val="center"/>
        <w:textAlignment w:val="baseline"/>
        <w:rPr>
          <w:rFonts w:ascii="Palemonas" w:hAnsi="Palemonas"/>
          <w:b/>
          <w:szCs w:val="20"/>
          <w:lang w:eastAsia="en-US"/>
        </w:rPr>
      </w:pPr>
      <w:r w:rsidRPr="00AE1E29">
        <w:rPr>
          <w:rFonts w:ascii="Palemonas" w:hAnsi="Palemonas"/>
          <w:b/>
          <w:szCs w:val="20"/>
          <w:lang w:eastAsia="en-US"/>
        </w:rPr>
        <w:t>IV</w:t>
      </w:r>
      <w:r w:rsidR="004249F2" w:rsidRPr="00AE1E29">
        <w:rPr>
          <w:rFonts w:ascii="Palemonas" w:hAnsi="Palemonas"/>
          <w:b/>
          <w:szCs w:val="20"/>
          <w:lang w:eastAsia="en-US"/>
        </w:rPr>
        <w:t xml:space="preserve"> SKYRIUS</w:t>
      </w:r>
    </w:p>
    <w:p w14:paraId="3999970E" w14:textId="77777777" w:rsidR="00176A6F" w:rsidRPr="00AE1E29" w:rsidRDefault="00176A6F" w:rsidP="00176A6F">
      <w:pPr>
        <w:tabs>
          <w:tab w:val="num" w:pos="1276"/>
        </w:tabs>
        <w:overflowPunct w:val="0"/>
        <w:jc w:val="center"/>
        <w:textAlignment w:val="baseline"/>
        <w:rPr>
          <w:rFonts w:ascii="Palemonas" w:hAnsi="Palemonas"/>
          <w:b/>
          <w:szCs w:val="20"/>
          <w:lang w:eastAsia="en-US"/>
        </w:rPr>
      </w:pPr>
      <w:r w:rsidRPr="00AE1E29">
        <w:rPr>
          <w:rFonts w:ascii="Palemonas" w:hAnsi="Palemonas"/>
          <w:b/>
          <w:szCs w:val="20"/>
          <w:lang w:eastAsia="en-US"/>
        </w:rPr>
        <w:t>UGDYMO ORGANIZAVIMĄ IR PASLAUGAS APIBŪDINANTYS RODIKLIAI</w:t>
      </w:r>
    </w:p>
    <w:p w14:paraId="5444C89B" w14:textId="77777777" w:rsidR="00176A6F" w:rsidRPr="00AE1E29" w:rsidRDefault="00176A6F" w:rsidP="00176A6F">
      <w:pPr>
        <w:tabs>
          <w:tab w:val="num" w:pos="1276"/>
        </w:tabs>
        <w:overflowPunct w:val="0"/>
        <w:jc w:val="center"/>
        <w:textAlignment w:val="baseline"/>
        <w:rPr>
          <w:rFonts w:ascii="Palemonas" w:hAnsi="Palemonas"/>
          <w:b/>
          <w:szCs w:val="20"/>
          <w:lang w:eastAsia="en-US"/>
        </w:rPr>
      </w:pPr>
    </w:p>
    <w:p w14:paraId="6DD0B7F3" w14:textId="77777777" w:rsidR="00176A6F" w:rsidRPr="00AE1E29" w:rsidRDefault="00176A6F" w:rsidP="00176A6F">
      <w:pPr>
        <w:tabs>
          <w:tab w:val="left" w:pos="709"/>
          <w:tab w:val="left" w:pos="851"/>
          <w:tab w:val="num" w:pos="993"/>
        </w:tabs>
        <w:overflowPunct w:val="0"/>
        <w:ind w:firstLine="709"/>
        <w:jc w:val="both"/>
        <w:textAlignment w:val="baseline"/>
        <w:rPr>
          <w:rFonts w:ascii="Palemonas" w:hAnsi="Palemonas"/>
          <w:szCs w:val="20"/>
          <w:lang w:eastAsia="en-US"/>
        </w:rPr>
      </w:pPr>
      <w:r w:rsidRPr="00AE1E29">
        <w:rPr>
          <w:rFonts w:ascii="Palemonas" w:hAnsi="Palemonas"/>
          <w:szCs w:val="20"/>
          <w:lang w:eastAsia="en-US"/>
        </w:rPr>
        <w:t>4.</w:t>
      </w:r>
      <w:r w:rsidRPr="00AE1E29">
        <w:rPr>
          <w:rFonts w:ascii="Palemonas" w:hAnsi="Palemonas"/>
          <w:szCs w:val="20"/>
          <w:lang w:eastAsia="en-US"/>
        </w:rPr>
        <w:tab/>
        <w:t>Ugdymo organizavimą ir paslaugas</w:t>
      </w:r>
      <w:r w:rsidRPr="00AE1E29">
        <w:rPr>
          <w:rFonts w:ascii="Palemonas" w:hAnsi="Palemonas"/>
          <w:b/>
          <w:szCs w:val="20"/>
          <w:lang w:eastAsia="en-US"/>
        </w:rPr>
        <w:t xml:space="preserve"> </w:t>
      </w:r>
      <w:r w:rsidRPr="00AE1E29">
        <w:rPr>
          <w:rFonts w:ascii="Palemonas" w:hAnsi="Palemonas"/>
          <w:szCs w:val="20"/>
          <w:lang w:eastAsia="en-US"/>
        </w:rPr>
        <w:t>apibūdinantys rodikliai:</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26"/>
      </w:tblGrid>
      <w:tr w:rsidR="00AE1E29" w:rsidRPr="00AE1E29" w14:paraId="29D63E40" w14:textId="77777777" w:rsidTr="005D1A7B">
        <w:trPr>
          <w:trHeight w:val="548"/>
        </w:trPr>
        <w:tc>
          <w:tcPr>
            <w:tcW w:w="9526" w:type="dxa"/>
            <w:shd w:val="clear" w:color="auto" w:fill="FFE599" w:themeFill="accent4" w:themeFillTint="66"/>
            <w:vAlign w:val="center"/>
          </w:tcPr>
          <w:p w14:paraId="30E4CCCE" w14:textId="10244FB4" w:rsidR="00C85CFF" w:rsidRPr="00AE1E29" w:rsidRDefault="00C85CFF" w:rsidP="0035088F">
            <w:pPr>
              <w:widowControl w:val="0"/>
              <w:tabs>
                <w:tab w:val="left" w:pos="1293"/>
              </w:tabs>
              <w:overflowPunct w:val="0"/>
              <w:textAlignment w:val="baseline"/>
              <w:rPr>
                <w:rFonts w:ascii="Palemonas" w:hAnsi="Palemonas"/>
                <w:szCs w:val="20"/>
                <w:lang w:eastAsia="en-US"/>
              </w:rPr>
            </w:pPr>
            <w:r w:rsidRPr="00AE1E29">
              <w:rPr>
                <w:rFonts w:ascii="Palemonas" w:hAnsi="Palemonas"/>
                <w:szCs w:val="20"/>
                <w:lang w:eastAsia="en-US"/>
              </w:rPr>
              <w:t>Pavežamų iš namų į mokyklą mokinių skaičius ir dalis</w:t>
            </w:r>
          </w:p>
        </w:tc>
      </w:tr>
      <w:tr w:rsidR="00AE1E29" w:rsidRPr="00AE1E29" w14:paraId="733AE5FE" w14:textId="77777777" w:rsidTr="00C951CB">
        <w:trPr>
          <w:trHeight w:val="548"/>
        </w:trPr>
        <w:tc>
          <w:tcPr>
            <w:tcW w:w="9526" w:type="dxa"/>
            <w:shd w:val="clear" w:color="auto" w:fill="auto"/>
          </w:tcPr>
          <w:p w14:paraId="38BDA07B" w14:textId="310618F0" w:rsidR="00C85CFF" w:rsidRPr="0035088F" w:rsidRDefault="00E20417" w:rsidP="00E20417">
            <w:pPr>
              <w:jc w:val="both"/>
              <w:rPr>
                <w:rFonts w:ascii="Palemonas" w:hAnsi="Palemonas"/>
                <w:lang w:eastAsia="zh-CN"/>
              </w:rPr>
            </w:pPr>
            <w:bookmarkStart w:id="3" w:name="_Hlk1569138"/>
            <w:r>
              <w:rPr>
                <w:rFonts w:ascii="Palemonas" w:hAnsi="Palemonas"/>
                <w:lang w:eastAsia="zh-CN"/>
              </w:rPr>
              <w:t xml:space="preserve">     </w:t>
            </w:r>
            <w:r w:rsidR="00756B5C" w:rsidRPr="00051A4C">
              <w:rPr>
                <w:rFonts w:ascii="Palemonas" w:hAnsi="Palemonas"/>
                <w:lang w:eastAsia="zh-CN"/>
              </w:rPr>
              <w:t>Dėl COVID-19 pandemijos šalyje susidariusios ekstremalios situacijos ir paskelbto karantino mokinių pavėžėjimo paslauga 2020 metais buvo teikiama sausio-kovo mėnesiais bei rugsėjo-lapkričio mėnesiais. Klaipėdos rajone gyvenančius mokinius į mokyklą ir atgal paveža mokyklų darbo dienomis specialiuoju tiesioginiu reisu ir reguliaraus priemiesčio susisiekimo maršrutais UAB „</w:t>
            </w:r>
            <w:proofErr w:type="spellStart"/>
            <w:r w:rsidR="00756B5C" w:rsidRPr="00051A4C">
              <w:rPr>
                <w:rFonts w:ascii="Palemonas" w:hAnsi="Palemonas"/>
                <w:lang w:eastAsia="zh-CN"/>
              </w:rPr>
              <w:t>Vlasava</w:t>
            </w:r>
            <w:proofErr w:type="spellEnd"/>
            <w:r w:rsidR="00756B5C" w:rsidRPr="00051A4C">
              <w:rPr>
                <w:rFonts w:ascii="Palemonas" w:hAnsi="Palemonas"/>
                <w:lang w:eastAsia="zh-CN"/>
              </w:rPr>
              <w:t xml:space="preserve">“ – 44 mokiniai (plg. 2019 m. – 40; 2018 m. – 37; 2017 m. – 46; 2016 m. – 49; 2015 m. – 44). Geltonaisiais autobusiukais (šiuo metu Savivaldybės bendrojo ugdymo mokyklos turi 4 geltonuosius autobusiukus) pavežami Šventosios pagrindinės mokyklos 38 mokiniai iš Būtingės ir aplinkinių kaimelių (plg. 2019 m. – 39; 2018 m. – 38; 2017 m. – 36; 2016 m. – 38), „Baltijos“ pagrindinės mokyklos 23 specialiųjų ugdymosi poreikių mokiniai (plg. 2018 m. – 23; 2017 m. – 17; 2016 m. – 19) ir </w:t>
            </w:r>
            <w:r w:rsidR="004F4A67">
              <w:rPr>
                <w:rFonts w:ascii="Palemonas" w:hAnsi="Palemonas"/>
                <w:lang w:eastAsia="zh-CN"/>
              </w:rPr>
              <w:t>kitu</w:t>
            </w:r>
            <w:r w:rsidR="00756B5C" w:rsidRPr="00051A4C">
              <w:rPr>
                <w:rFonts w:ascii="Palemonas" w:hAnsi="Palemonas"/>
                <w:lang w:eastAsia="zh-CN"/>
              </w:rPr>
              <w:t xml:space="preserve"> geltonuoju autobusiuku 19 Savivaldybės mokinių iš SB „</w:t>
            </w:r>
            <w:proofErr w:type="spellStart"/>
            <w:r w:rsidR="00756B5C" w:rsidRPr="00051A4C">
              <w:rPr>
                <w:rFonts w:ascii="Palemonas" w:hAnsi="Palemonas"/>
                <w:lang w:eastAsia="zh-CN"/>
              </w:rPr>
              <w:t>Medvalakis</w:t>
            </w:r>
            <w:proofErr w:type="spellEnd"/>
            <w:r w:rsidR="00756B5C" w:rsidRPr="00051A4C">
              <w:rPr>
                <w:rFonts w:ascii="Palemonas" w:hAnsi="Palemonas"/>
                <w:lang w:eastAsia="zh-CN"/>
              </w:rPr>
              <w:t>“ (plg. 2019 m. – 21; 2018 m. – 27; 2017 m. – 26; 2016 m. – 25; 2015 m. – 24)</w:t>
            </w:r>
            <w:r w:rsidR="004F4A67">
              <w:rPr>
                <w:rFonts w:ascii="Palemonas" w:hAnsi="Palemonas"/>
                <w:lang w:eastAsia="zh-CN"/>
              </w:rPr>
              <w:t>,</w:t>
            </w:r>
            <w:r w:rsidR="00756B5C" w:rsidRPr="00051A4C">
              <w:rPr>
                <w:rFonts w:ascii="Palemonas" w:hAnsi="Palemonas"/>
                <w:lang w:eastAsia="zh-CN"/>
              </w:rPr>
              <w:t xml:space="preserve"> Vlado Jurgučio progimnazijos geltonasis autobusiukas paveža 19 Savivaldybės mokinių, gyvenančių </w:t>
            </w:r>
            <w:proofErr w:type="spellStart"/>
            <w:r w:rsidR="00756B5C" w:rsidRPr="00051A4C">
              <w:rPr>
                <w:rFonts w:ascii="Palemonas" w:hAnsi="Palemonas"/>
                <w:lang w:eastAsia="zh-CN"/>
              </w:rPr>
              <w:t>Vilimiškės</w:t>
            </w:r>
            <w:proofErr w:type="spellEnd"/>
            <w:r w:rsidR="00756B5C" w:rsidRPr="00051A4C">
              <w:rPr>
                <w:rFonts w:ascii="Palemonas" w:hAnsi="Palemonas"/>
                <w:lang w:eastAsia="zh-CN"/>
              </w:rPr>
              <w:t xml:space="preserve"> kaime. </w:t>
            </w:r>
          </w:p>
        </w:tc>
      </w:tr>
      <w:tr w:rsidR="00AE1E29" w:rsidRPr="00AE1E29" w14:paraId="5CF70297" w14:textId="77777777" w:rsidTr="005D1A7B">
        <w:trPr>
          <w:trHeight w:val="267"/>
        </w:trPr>
        <w:tc>
          <w:tcPr>
            <w:tcW w:w="9526" w:type="dxa"/>
            <w:shd w:val="clear" w:color="auto" w:fill="FFE599" w:themeFill="accent4" w:themeFillTint="66"/>
          </w:tcPr>
          <w:p w14:paraId="69D9A0B4" w14:textId="022C54CF" w:rsidR="00C85CFF" w:rsidRPr="00AE1E29" w:rsidRDefault="00C85CFF" w:rsidP="00176A6F">
            <w:pPr>
              <w:tabs>
                <w:tab w:val="num" w:pos="1276"/>
              </w:tabs>
              <w:overflowPunct w:val="0"/>
              <w:jc w:val="both"/>
              <w:textAlignment w:val="baseline"/>
              <w:rPr>
                <w:rFonts w:ascii="Palemonas" w:hAnsi="Palemonas"/>
                <w:szCs w:val="20"/>
                <w:lang w:eastAsia="en-US"/>
              </w:rPr>
            </w:pPr>
            <w:r w:rsidRPr="00AE1E29">
              <w:rPr>
                <w:rFonts w:ascii="Palemonas" w:hAnsi="Palemonas"/>
              </w:rPr>
              <w:lastRenderedPageBreak/>
              <w:t>Bendrojo ugdymo mokyklų mokinių, kuriems mokykloje buvo suteikta psichologinė ar/ir specialioji pedagoginė ir specialioji pagalba, dalis (%)</w:t>
            </w:r>
          </w:p>
        </w:tc>
      </w:tr>
      <w:bookmarkEnd w:id="3"/>
      <w:tr w:rsidR="00C85CFF" w:rsidRPr="00AE1E29" w14:paraId="213EA51F" w14:textId="77777777" w:rsidTr="00117C43">
        <w:trPr>
          <w:trHeight w:val="267"/>
        </w:trPr>
        <w:tc>
          <w:tcPr>
            <w:tcW w:w="9526" w:type="dxa"/>
            <w:shd w:val="clear" w:color="auto" w:fill="auto"/>
          </w:tcPr>
          <w:p w14:paraId="6BB6E11E" w14:textId="77FB91B9" w:rsidR="00C85CFF" w:rsidRPr="0035088F" w:rsidRDefault="00E20417" w:rsidP="00E20417">
            <w:pPr>
              <w:jc w:val="both"/>
              <w:rPr>
                <w:rFonts w:ascii="Palemonas" w:hAnsi="Palemonas"/>
                <w:highlight w:val="yellow"/>
              </w:rPr>
            </w:pPr>
            <w:r>
              <w:rPr>
                <w:rFonts w:ascii="Palemonas" w:hAnsi="Palemonas" w:cs="Palemonas"/>
              </w:rPr>
              <w:t xml:space="preserve">     </w:t>
            </w:r>
            <w:r w:rsidR="00C90D2E" w:rsidRPr="00D663B9">
              <w:rPr>
                <w:rFonts w:ascii="Palemonas" w:hAnsi="Palemonas" w:cs="Palemonas"/>
              </w:rPr>
              <w:t xml:space="preserve">2020-09-01 švietimo įstaigose mokėsi 428 mokiniai, turintys kalbos ir komunikacijos sutrikimų, 150 – specialiųjų ugdymosi poreikių mokiniai (atitinkamai 2019 m. – 424 ir 127; 2018 m. – 374 ir 144; 2017 m. – 404 ir 126; 2016 m. – 354 ir 118; </w:t>
            </w:r>
            <w:smartTag w:uri="urn:schemas-microsoft-com:office:smarttags" w:element="metricconverter">
              <w:smartTagPr>
                <w:attr w:name="ProductID" w:val="2015 m"/>
              </w:smartTagPr>
              <w:r w:rsidR="00C90D2E" w:rsidRPr="00D663B9">
                <w:rPr>
                  <w:rFonts w:ascii="Palemonas" w:hAnsi="Palemonas" w:cs="Palemonas"/>
                </w:rPr>
                <w:t>2015 m</w:t>
              </w:r>
            </w:smartTag>
            <w:r w:rsidR="00C90D2E" w:rsidRPr="00D663B9">
              <w:rPr>
                <w:rFonts w:ascii="Palemonas" w:hAnsi="Palemonas" w:cs="Palemonas"/>
              </w:rPr>
              <w:t xml:space="preserve">. – 366 ir 106; </w:t>
            </w:r>
            <w:smartTag w:uri="urn:schemas-microsoft-com:office:smarttags" w:element="metricconverter">
              <w:smartTagPr>
                <w:attr w:name="ProductID" w:val="2014 m"/>
              </w:smartTagPr>
              <w:r w:rsidR="00C90D2E" w:rsidRPr="00D663B9">
                <w:rPr>
                  <w:rFonts w:ascii="Palemonas" w:hAnsi="Palemonas" w:cs="Palemonas"/>
                </w:rPr>
                <w:t>2014 m</w:t>
              </w:r>
            </w:smartTag>
            <w:r w:rsidR="00C90D2E" w:rsidRPr="00D663B9">
              <w:rPr>
                <w:rFonts w:ascii="Palemonas" w:hAnsi="Palemonas" w:cs="Palemonas"/>
              </w:rPr>
              <w:t>. – 354 ir 114; 2013-09-01 – 325 ir 102). Pagalbą mokiniams, jų tėvams teikė bendrojo ugdymo mokyklų, ikimokyklinio ugdymo mokyklų ir Švietimo pagalbos tarnybos specialistai.</w:t>
            </w:r>
            <w:r w:rsidR="00C90D2E" w:rsidRPr="00D663B9">
              <w:rPr>
                <w:rFonts w:ascii="Palemonas" w:eastAsia="SimSun" w:hAnsi="Palemonas" w:cs="Palemonas"/>
                <w:lang w:eastAsia="zh-CN"/>
              </w:rPr>
              <w:t xml:space="preserve"> Pastebima specialiųjų poreikių turinčių mokinių skaičiaus augimo tendencija. </w:t>
            </w:r>
            <w:r w:rsidR="00C90D2E">
              <w:rPr>
                <w:rFonts w:ascii="Palemonas" w:eastAsia="SimSun" w:hAnsi="Palemonas" w:cs="Palemonas"/>
                <w:lang w:eastAsia="zh-CN"/>
              </w:rPr>
              <w:t xml:space="preserve">2020 m. rugsėjo 1 d. „Baltijos“ pagrindinėje mokykloje buvo įsteigta klasė vaikams, turintiems emocinių raidos sutrikimų. Nuo 2020 m. juntamas specialistų, galinčių dirbti su specialiųjų poreikių vaikais stygius Palangos miesto savivaldybėje. </w:t>
            </w:r>
            <w:r w:rsidR="00C90D2E" w:rsidRPr="004F4A67">
              <w:rPr>
                <w:rFonts w:ascii="Palemonas" w:eastAsia="SimSun" w:hAnsi="Palemonas" w:cs="Palemonas"/>
                <w:i/>
                <w:iCs/>
                <w:lang w:eastAsia="zh-CN"/>
              </w:rPr>
              <w:t>Reikėtų rengti programą ir skirti finansavimą specialistų (logopedų, psichologų, spec. pedagogų ir kt.) pritraukimui dirbti Palangos miesto savivaldybės mokyklose.</w:t>
            </w:r>
          </w:p>
        </w:tc>
      </w:tr>
    </w:tbl>
    <w:p w14:paraId="7CFF805B" w14:textId="5B118DC7" w:rsidR="00E20417" w:rsidRPr="000C4057" w:rsidRDefault="0035088F" w:rsidP="000C4057">
      <w:pPr>
        <w:tabs>
          <w:tab w:val="num" w:pos="1276"/>
        </w:tabs>
        <w:overflowPunct w:val="0"/>
        <w:textAlignment w:val="baseline"/>
        <w:rPr>
          <w:rFonts w:ascii="Palemonas" w:hAnsi="Palemonas"/>
          <w:b/>
          <w:szCs w:val="20"/>
          <w:lang w:eastAsia="en-US"/>
        </w:rPr>
      </w:pPr>
      <w:r>
        <w:rPr>
          <w:rFonts w:ascii="Palemonas" w:hAnsi="Palemonas"/>
          <w:b/>
          <w:szCs w:val="20"/>
          <w:lang w:eastAsia="en-US"/>
        </w:rPr>
        <w:t xml:space="preserve">Pažangos vertinimas: </w:t>
      </w:r>
    </w:p>
    <w:p w14:paraId="17C2E9E2" w14:textId="77777777" w:rsidR="00AF2155" w:rsidRDefault="00E20417" w:rsidP="0028698A">
      <w:pPr>
        <w:tabs>
          <w:tab w:val="num" w:pos="1276"/>
        </w:tabs>
        <w:overflowPunct w:val="0"/>
        <w:jc w:val="both"/>
        <w:textAlignment w:val="baseline"/>
        <w:rPr>
          <w:rFonts w:ascii="Palemonas" w:hAnsi="Palemonas" w:cs="Palemonas"/>
          <w:lang w:eastAsia="en-US"/>
        </w:rPr>
      </w:pPr>
      <w:r w:rsidRPr="00151EDF">
        <w:rPr>
          <w:rFonts w:ascii="Palemonas" w:hAnsi="Palemonas" w:cs="Palemonas"/>
          <w:lang w:eastAsia="en-US"/>
        </w:rPr>
        <w:tab/>
        <w:t xml:space="preserve">Siekis, kad švietimo įstaigose specialioji pagalba būtų teikiama 100 % mokinių, kuriems reikalinga ši pagalba </w:t>
      </w:r>
      <w:r>
        <w:rPr>
          <w:rFonts w:ascii="Palemonas" w:hAnsi="Palemonas" w:cs="Palemonas"/>
          <w:lang w:eastAsia="en-US"/>
        </w:rPr>
        <w:t>–</w:t>
      </w:r>
      <w:r w:rsidRPr="00151EDF">
        <w:rPr>
          <w:rFonts w:ascii="Palemonas" w:hAnsi="Palemonas" w:cs="Palemonas"/>
          <w:lang w:eastAsia="en-US"/>
        </w:rPr>
        <w:t xml:space="preserve"> pasiekta</w:t>
      </w:r>
      <w:r>
        <w:rPr>
          <w:rFonts w:ascii="Palemonas" w:hAnsi="Palemonas" w:cs="Palemonas"/>
          <w:lang w:eastAsia="en-US"/>
        </w:rPr>
        <w:t>s.</w:t>
      </w:r>
      <w:r w:rsidR="00945E96">
        <w:rPr>
          <w:rFonts w:ascii="Palemonas" w:hAnsi="Palemonas" w:cs="Palemonas"/>
          <w:lang w:eastAsia="en-US"/>
        </w:rPr>
        <w:t xml:space="preserve"> </w:t>
      </w:r>
    </w:p>
    <w:p w14:paraId="70EC2701" w14:textId="78AE85EF" w:rsidR="00E20417" w:rsidRPr="00AF2155" w:rsidRDefault="00AF2155" w:rsidP="0028698A">
      <w:pPr>
        <w:tabs>
          <w:tab w:val="num" w:pos="1276"/>
        </w:tabs>
        <w:overflowPunct w:val="0"/>
        <w:jc w:val="both"/>
        <w:textAlignment w:val="baseline"/>
        <w:rPr>
          <w:rFonts w:ascii="Palemonas" w:hAnsi="Palemonas" w:cs="Palemonas"/>
          <w:lang w:eastAsia="en-US"/>
        </w:rPr>
      </w:pPr>
      <w:r>
        <w:rPr>
          <w:rFonts w:ascii="Palemonas" w:hAnsi="Palemonas" w:cs="Palemonas"/>
          <w:lang w:eastAsia="en-US"/>
        </w:rPr>
        <w:tab/>
      </w:r>
      <w:r w:rsidR="00945E96" w:rsidRPr="00AF2155">
        <w:rPr>
          <w:rFonts w:ascii="Palemonas" w:hAnsi="Palemonas" w:cs="Palemonas"/>
          <w:lang w:eastAsia="en-US"/>
        </w:rPr>
        <w:t>Bendrojo ugdymo mokyklų tinklo pertvarkos 2021</w:t>
      </w:r>
      <w:r w:rsidR="0028698A">
        <w:rPr>
          <w:rFonts w:ascii="Palemonas" w:hAnsi="Palemonas" w:cs="Palemonas"/>
          <w:lang w:eastAsia="en-US"/>
        </w:rPr>
        <w:t>–</w:t>
      </w:r>
      <w:r w:rsidR="00945E96" w:rsidRPr="00AF2155">
        <w:rPr>
          <w:rFonts w:ascii="Palemonas" w:hAnsi="Palemonas" w:cs="Palemonas"/>
          <w:lang w:eastAsia="en-US"/>
        </w:rPr>
        <w:t xml:space="preserve">2025 m. bendrojo plano projekte </w:t>
      </w:r>
      <w:r w:rsidR="0028698A">
        <w:rPr>
          <w:rFonts w:ascii="Palemonas" w:hAnsi="Palemonas" w:cs="Palemonas"/>
          <w:lang w:eastAsia="en-US"/>
        </w:rPr>
        <w:t>numatoma</w:t>
      </w:r>
      <w:r>
        <w:rPr>
          <w:rFonts w:ascii="Palemonas" w:hAnsi="Palemonas" w:cs="Palemonas"/>
          <w:lang w:eastAsia="en-US"/>
        </w:rPr>
        <w:t xml:space="preserve"> </w:t>
      </w:r>
      <w:r w:rsidRPr="00AF2155">
        <w:rPr>
          <w:rFonts w:ascii="Palemonas" w:hAnsi="Palemonas" w:cs="Palemonas"/>
          <w:lang w:eastAsia="en-US"/>
        </w:rPr>
        <w:t xml:space="preserve"> </w:t>
      </w:r>
      <w:r w:rsidR="00945E96" w:rsidRPr="00AF2155">
        <w:rPr>
          <w:rFonts w:ascii="Palemonas" w:hAnsi="Palemonas" w:cs="Palemonas"/>
          <w:lang w:eastAsia="en-US"/>
        </w:rPr>
        <w:t xml:space="preserve">„Baltijos“ pagrindinėje mokykloje </w:t>
      </w:r>
      <w:r w:rsidRPr="00AF2155">
        <w:rPr>
          <w:rFonts w:ascii="Palemonas" w:hAnsi="Palemonas"/>
          <w:color w:val="000000"/>
        </w:rPr>
        <w:t>pakeisti mokyklos organizacinę (valdymo) struktūrą, įsteigiant Specialiojo ugdymo skyrių</w:t>
      </w:r>
      <w:r>
        <w:rPr>
          <w:rFonts w:ascii="Palemonas" w:hAnsi="Palemonas"/>
          <w:color w:val="000000"/>
        </w:rPr>
        <w:t xml:space="preserve">, nes </w:t>
      </w:r>
      <w:r w:rsidRPr="00AF2155">
        <w:rPr>
          <w:rFonts w:ascii="Palemonas" w:hAnsi="Palemonas"/>
          <w:color w:val="000000"/>
        </w:rPr>
        <w:t xml:space="preserve"> </w:t>
      </w:r>
      <w:r w:rsidR="00945E96" w:rsidRPr="00AF2155">
        <w:rPr>
          <w:rFonts w:ascii="Palemonas" w:hAnsi="Palemonas"/>
          <w:color w:val="000000"/>
        </w:rPr>
        <w:t>dėl kasmet didėjančio vaikų skaičiaus specialiojo ugdymo klasėse, iškilo būtinybė sukoncentruoti dėmesį į specialųjį ugdymą, kryptingai organizuoti specialiųjų ugdymosi poreikių turinčių mokinių ugdymo procesą</w:t>
      </w:r>
      <w:r>
        <w:rPr>
          <w:rFonts w:ascii="Palemonas" w:hAnsi="Palemonas"/>
          <w:color w:val="000000"/>
        </w:rPr>
        <w:t xml:space="preserve">. </w:t>
      </w:r>
    </w:p>
    <w:p w14:paraId="2EA14C9F" w14:textId="718937EE" w:rsidR="00E20417" w:rsidRPr="00945E96" w:rsidRDefault="0028698A" w:rsidP="00E20417">
      <w:pPr>
        <w:tabs>
          <w:tab w:val="num" w:pos="1276"/>
        </w:tabs>
        <w:overflowPunct w:val="0"/>
        <w:spacing w:line="300" w:lineRule="atLeast"/>
        <w:jc w:val="both"/>
        <w:textAlignment w:val="baseline"/>
        <w:rPr>
          <w:rFonts w:ascii="Palemonas" w:hAnsi="Palemonas"/>
          <w:b/>
          <w:bCs/>
        </w:rPr>
      </w:pPr>
      <w:r>
        <w:rPr>
          <w:rFonts w:ascii="Palemonas" w:hAnsi="Palemonas"/>
          <w:b/>
          <w:bCs/>
        </w:rPr>
        <w:tab/>
      </w:r>
      <w:r w:rsidR="00E20417" w:rsidRPr="00945E96">
        <w:rPr>
          <w:rFonts w:ascii="Palemonas" w:hAnsi="Palemonas"/>
          <w:b/>
          <w:bCs/>
        </w:rPr>
        <w:t xml:space="preserve">Pažanga </w:t>
      </w:r>
      <w:r w:rsidR="00945E96" w:rsidRPr="00945E96">
        <w:rPr>
          <w:rFonts w:ascii="Palemonas" w:hAnsi="Palemonas"/>
          <w:b/>
          <w:bCs/>
        </w:rPr>
        <w:t>išlaikyta</w:t>
      </w:r>
      <w:r w:rsidR="00E20417" w:rsidRPr="00945E96">
        <w:rPr>
          <w:rFonts w:ascii="Palemonas" w:hAnsi="Palemonas"/>
          <w:b/>
          <w:bCs/>
        </w:rPr>
        <w:t xml:space="preserve">, planuotos reikšmės pasiektos. </w:t>
      </w:r>
    </w:p>
    <w:p w14:paraId="3073E01F" w14:textId="77777777" w:rsidR="0035088F" w:rsidRPr="00AE1E29" w:rsidRDefault="0035088F" w:rsidP="00751DE5">
      <w:pPr>
        <w:tabs>
          <w:tab w:val="num" w:pos="1276"/>
        </w:tabs>
        <w:overflowPunct w:val="0"/>
        <w:textAlignment w:val="baseline"/>
        <w:rPr>
          <w:rFonts w:ascii="Palemonas" w:hAnsi="Palemonas"/>
          <w:b/>
          <w:szCs w:val="20"/>
          <w:lang w:eastAsia="en-US"/>
        </w:rPr>
      </w:pPr>
    </w:p>
    <w:p w14:paraId="7B5157E5" w14:textId="3B541570" w:rsidR="004249F2" w:rsidRPr="00AE1E29" w:rsidRDefault="00176A6F" w:rsidP="00176A6F">
      <w:pPr>
        <w:tabs>
          <w:tab w:val="num" w:pos="1276"/>
        </w:tabs>
        <w:overflowPunct w:val="0"/>
        <w:jc w:val="center"/>
        <w:textAlignment w:val="baseline"/>
        <w:rPr>
          <w:rFonts w:ascii="Palemonas" w:hAnsi="Palemonas"/>
          <w:b/>
          <w:szCs w:val="20"/>
          <w:lang w:eastAsia="en-US"/>
        </w:rPr>
      </w:pPr>
      <w:r w:rsidRPr="00AE1E29">
        <w:rPr>
          <w:rFonts w:ascii="Palemonas" w:hAnsi="Palemonas"/>
          <w:b/>
          <w:szCs w:val="20"/>
          <w:lang w:eastAsia="en-US"/>
        </w:rPr>
        <w:t>V</w:t>
      </w:r>
      <w:r w:rsidR="004249F2" w:rsidRPr="00AE1E29">
        <w:rPr>
          <w:rFonts w:ascii="Palemonas" w:hAnsi="Palemonas"/>
          <w:b/>
          <w:szCs w:val="20"/>
          <w:lang w:eastAsia="en-US"/>
        </w:rPr>
        <w:t xml:space="preserve"> SKYRIUS</w:t>
      </w:r>
    </w:p>
    <w:p w14:paraId="7AA5F0E3" w14:textId="77777777" w:rsidR="00176A6F" w:rsidRPr="00AE1E29" w:rsidRDefault="00176A6F" w:rsidP="00176A6F">
      <w:pPr>
        <w:tabs>
          <w:tab w:val="num" w:pos="1276"/>
        </w:tabs>
        <w:overflowPunct w:val="0"/>
        <w:jc w:val="center"/>
        <w:textAlignment w:val="baseline"/>
        <w:rPr>
          <w:rFonts w:ascii="Palemonas" w:hAnsi="Palemonas"/>
          <w:b/>
          <w:szCs w:val="20"/>
          <w:lang w:eastAsia="en-US"/>
        </w:rPr>
      </w:pPr>
      <w:r w:rsidRPr="00AE1E29">
        <w:rPr>
          <w:rFonts w:ascii="Palemonas" w:hAnsi="Palemonas"/>
          <w:b/>
          <w:szCs w:val="20"/>
          <w:lang w:eastAsia="en-US"/>
        </w:rPr>
        <w:t>DALYVAVIMO ŠVIETIMO PROCESE RODIKLIAI</w:t>
      </w:r>
    </w:p>
    <w:p w14:paraId="4B1728AE" w14:textId="77777777" w:rsidR="00176A6F" w:rsidRPr="00AE1E29" w:rsidRDefault="00176A6F" w:rsidP="00176A6F">
      <w:pPr>
        <w:tabs>
          <w:tab w:val="num" w:pos="1276"/>
        </w:tabs>
        <w:overflowPunct w:val="0"/>
        <w:jc w:val="center"/>
        <w:textAlignment w:val="baseline"/>
        <w:rPr>
          <w:rFonts w:ascii="Palemonas" w:hAnsi="Palemonas"/>
          <w:b/>
          <w:szCs w:val="20"/>
          <w:lang w:eastAsia="en-US"/>
        </w:rPr>
      </w:pPr>
    </w:p>
    <w:p w14:paraId="52806A8F" w14:textId="77777777" w:rsidR="00176A6F" w:rsidRPr="00AE1E29" w:rsidRDefault="00176A6F" w:rsidP="00176A6F">
      <w:pPr>
        <w:tabs>
          <w:tab w:val="left" w:pos="709"/>
          <w:tab w:val="left" w:pos="851"/>
          <w:tab w:val="num" w:pos="993"/>
        </w:tabs>
        <w:overflowPunct w:val="0"/>
        <w:ind w:firstLine="709"/>
        <w:jc w:val="both"/>
        <w:textAlignment w:val="baseline"/>
        <w:rPr>
          <w:rFonts w:ascii="Palemonas" w:hAnsi="Palemonas"/>
          <w:szCs w:val="20"/>
          <w:lang w:eastAsia="en-US"/>
        </w:rPr>
      </w:pPr>
      <w:r w:rsidRPr="00AE1E29">
        <w:rPr>
          <w:rFonts w:ascii="Palemonas" w:hAnsi="Palemonas"/>
          <w:szCs w:val="20"/>
          <w:lang w:eastAsia="en-US"/>
        </w:rPr>
        <w:t>5.</w:t>
      </w:r>
      <w:r w:rsidRPr="00AE1E29">
        <w:rPr>
          <w:rFonts w:ascii="Palemonas" w:hAnsi="Palemonas"/>
          <w:szCs w:val="20"/>
          <w:lang w:eastAsia="en-US"/>
        </w:rPr>
        <w:tab/>
        <w:t>Dalyvavimo švietimo procese rodikliai parodo, kuri mokinių dalis ir pagal kokias programas mokosi bendrojo ugdymo ir neformaliojo švietimo mokyklose, mokinių lankomumą:</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68"/>
      </w:tblGrid>
      <w:tr w:rsidR="00C90D2E" w:rsidRPr="00AE1E29" w14:paraId="2CD85B24" w14:textId="77777777" w:rsidTr="005D1A7B">
        <w:trPr>
          <w:trHeight w:val="601"/>
        </w:trPr>
        <w:tc>
          <w:tcPr>
            <w:tcW w:w="9668" w:type="dxa"/>
            <w:shd w:val="clear" w:color="auto" w:fill="C5E0B3" w:themeFill="accent6" w:themeFillTint="66"/>
          </w:tcPr>
          <w:p w14:paraId="0DE44D2D" w14:textId="6F88F1CB" w:rsidR="00C90D2E" w:rsidRPr="00AE1E29" w:rsidRDefault="00C90D2E" w:rsidP="00176A6F">
            <w:pPr>
              <w:widowControl w:val="0"/>
              <w:tabs>
                <w:tab w:val="left" w:pos="1293"/>
              </w:tabs>
              <w:overflowPunct w:val="0"/>
              <w:jc w:val="both"/>
              <w:textAlignment w:val="baseline"/>
              <w:rPr>
                <w:rFonts w:ascii="Palemonas" w:hAnsi="Palemonas"/>
                <w:szCs w:val="20"/>
                <w:lang w:eastAsia="en-US"/>
              </w:rPr>
            </w:pPr>
            <w:r w:rsidRPr="00AE1E29">
              <w:rPr>
                <w:rFonts w:ascii="Palemonas" w:hAnsi="Palemonas"/>
                <w:szCs w:val="20"/>
                <w:lang w:eastAsia="en-US"/>
              </w:rPr>
              <w:t>Savivaldybės švietimo įstaigose ugdomų 0–</w:t>
            </w:r>
            <w:r>
              <w:rPr>
                <w:rFonts w:ascii="Palemonas" w:hAnsi="Palemonas"/>
                <w:szCs w:val="20"/>
                <w:lang w:eastAsia="en-US"/>
              </w:rPr>
              <w:t>6</w:t>
            </w:r>
            <w:r w:rsidRPr="00AE1E29">
              <w:rPr>
                <w:rFonts w:ascii="Palemonas" w:hAnsi="Palemonas"/>
                <w:szCs w:val="20"/>
                <w:lang w:eastAsia="en-US"/>
              </w:rPr>
              <w:t xml:space="preserve"> metų vaikų dalis (%), palyginti su bendru savivaldybės to amžiaus vaikų skaičiumi</w:t>
            </w:r>
          </w:p>
        </w:tc>
      </w:tr>
      <w:tr w:rsidR="00C90D2E" w:rsidRPr="00AE1E29" w14:paraId="6FB05CB5" w14:textId="77777777" w:rsidTr="00C90D2E">
        <w:trPr>
          <w:trHeight w:val="601"/>
        </w:trPr>
        <w:tc>
          <w:tcPr>
            <w:tcW w:w="9668" w:type="dxa"/>
            <w:shd w:val="clear" w:color="auto" w:fill="auto"/>
          </w:tcPr>
          <w:p w14:paraId="5D570FB6" w14:textId="631DBC4D" w:rsidR="00751DE5" w:rsidRDefault="00751DE5" w:rsidP="002241A6">
            <w:pPr>
              <w:jc w:val="both"/>
              <w:rPr>
                <w:rFonts w:ascii="Palemonas" w:hAnsi="Palemonas"/>
                <w:bCs/>
              </w:rPr>
            </w:pPr>
            <w:r>
              <w:rPr>
                <w:rFonts w:ascii="Palemonas" w:hAnsi="Palemonas"/>
              </w:rPr>
              <w:t xml:space="preserve">      </w:t>
            </w:r>
            <w:r w:rsidRPr="0043196C">
              <w:rPr>
                <w:rFonts w:ascii="Palemonas" w:hAnsi="Palemonas"/>
              </w:rPr>
              <w:t>Savivaldybės ikimokyklinėse įstaigose</w:t>
            </w:r>
            <w:r>
              <w:rPr>
                <w:rFonts w:ascii="Palemonas" w:hAnsi="Palemonas"/>
              </w:rPr>
              <w:t xml:space="preserve"> 2020 m. rugsėjo 1 d.</w:t>
            </w:r>
            <w:r w:rsidRPr="0043196C">
              <w:rPr>
                <w:rFonts w:ascii="Palemonas" w:hAnsi="Palemonas"/>
              </w:rPr>
              <w:t xml:space="preserve"> veikė </w:t>
            </w:r>
            <w:r>
              <w:rPr>
                <w:rFonts w:ascii="Palemonas" w:hAnsi="Palemonas"/>
              </w:rPr>
              <w:t>51 grupė</w:t>
            </w:r>
            <w:r w:rsidRPr="0043196C">
              <w:rPr>
                <w:rFonts w:ascii="Palemonas" w:hAnsi="Palemonas"/>
              </w:rPr>
              <w:t xml:space="preserve">, iš jų 1 </w:t>
            </w:r>
            <w:r>
              <w:rPr>
                <w:rFonts w:ascii="Palemonas" w:hAnsi="Palemonas"/>
              </w:rPr>
              <w:t xml:space="preserve">Vaikų socialinės </w:t>
            </w:r>
            <w:r w:rsidRPr="0043196C">
              <w:rPr>
                <w:rFonts w:ascii="Palemonas" w:hAnsi="Palemonas"/>
              </w:rPr>
              <w:t>globos</w:t>
            </w:r>
            <w:r>
              <w:rPr>
                <w:rFonts w:ascii="Palemonas" w:hAnsi="Palemonas"/>
              </w:rPr>
              <w:t xml:space="preserve"> (grupė uždaryta 2020 m. spalio mėn., nes nebebuvo vaikų)</w:t>
            </w:r>
            <w:r w:rsidRPr="0043196C">
              <w:rPr>
                <w:rFonts w:ascii="Palemonas" w:hAnsi="Palemonas"/>
              </w:rPr>
              <w:t xml:space="preserve">, </w:t>
            </w:r>
            <w:r>
              <w:rPr>
                <w:rFonts w:ascii="Palemonas" w:hAnsi="Palemonas"/>
              </w:rPr>
              <w:t>12</w:t>
            </w:r>
            <w:r w:rsidRPr="0043196C">
              <w:rPr>
                <w:rFonts w:ascii="Palemonas" w:hAnsi="Palemonas"/>
              </w:rPr>
              <w:t xml:space="preserve"> lopšelio, </w:t>
            </w:r>
            <w:r>
              <w:rPr>
                <w:rFonts w:ascii="Palemonas" w:hAnsi="Palemonas"/>
              </w:rPr>
              <w:t>28</w:t>
            </w:r>
            <w:r w:rsidRPr="0043196C">
              <w:rPr>
                <w:rFonts w:ascii="Palemonas" w:hAnsi="Palemonas"/>
              </w:rPr>
              <w:t xml:space="preserve"> darželio ir </w:t>
            </w:r>
            <w:r>
              <w:rPr>
                <w:rFonts w:ascii="Palemonas" w:hAnsi="Palemonas"/>
              </w:rPr>
              <w:t>10</w:t>
            </w:r>
            <w:r w:rsidRPr="0043196C">
              <w:rPr>
                <w:rFonts w:ascii="Palemonas" w:hAnsi="Palemonas"/>
              </w:rPr>
              <w:t xml:space="preserve"> priešmokyklinio ugdymo grupės (plg.</w:t>
            </w:r>
            <w:r>
              <w:rPr>
                <w:rFonts w:ascii="Palemonas" w:hAnsi="Palemonas"/>
              </w:rPr>
              <w:t xml:space="preserve"> 2019 m. – 51; 2018 m. – 52)</w:t>
            </w:r>
            <w:r w:rsidRPr="0043196C">
              <w:rPr>
                <w:rFonts w:ascii="Palemonas" w:hAnsi="Palemonas"/>
              </w:rPr>
              <w:t>.</w:t>
            </w:r>
            <w:r w:rsidRPr="0043196C">
              <w:rPr>
                <w:rFonts w:ascii="Palemonas" w:hAnsi="Palemonas"/>
                <w:bCs/>
                <w:iCs/>
              </w:rPr>
              <w:t xml:space="preserve"> </w:t>
            </w:r>
            <w:r>
              <w:rPr>
                <w:rFonts w:ascii="Palemonas" w:hAnsi="Palemonas"/>
                <w:bCs/>
                <w:iCs/>
              </w:rPr>
              <w:t>2020 m. Ikimokyklinio ugdymo mokyklas lankė 89 % vaikų palygint su bendru savivaldybės to amžiaus vaikų skaičiumi.</w:t>
            </w:r>
          </w:p>
          <w:p w14:paraId="5E3B598D" w14:textId="24617011" w:rsidR="00C90D2E" w:rsidRPr="002241A6" w:rsidRDefault="00860097" w:rsidP="002241A6">
            <w:pPr>
              <w:jc w:val="both"/>
              <w:rPr>
                <w:rFonts w:ascii="Palemonas" w:hAnsi="Palemonas"/>
                <w:bCs/>
              </w:rPr>
            </w:pPr>
            <w:r>
              <w:rPr>
                <w:rFonts w:ascii="Palemonas" w:hAnsi="Palemonas"/>
                <w:bCs/>
              </w:rPr>
              <w:t xml:space="preserve">     </w:t>
            </w:r>
            <w:r w:rsidR="00C90D2E" w:rsidRPr="002241A6">
              <w:rPr>
                <w:rFonts w:ascii="Palemonas" w:hAnsi="Palemonas"/>
                <w:bCs/>
              </w:rPr>
              <w:t>Ikimokyklinio ugdymo įstaigas lankančių vaikų skaičius rugsėjo 1 d.</w:t>
            </w:r>
            <w:r w:rsidR="00751DE5">
              <w:rPr>
                <w:rFonts w:ascii="Palemonas" w:hAnsi="Palemonas"/>
                <w:bCs/>
              </w:rPr>
              <w:t>:</w:t>
            </w:r>
          </w:p>
          <w:tbl>
            <w:tblPr>
              <w:tblW w:w="6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2070"/>
              <w:gridCol w:w="2126"/>
            </w:tblGrid>
            <w:tr w:rsidR="002241A6" w:rsidRPr="00FA08B3" w14:paraId="255CD230" w14:textId="77777777" w:rsidTr="002241A6">
              <w:tc>
                <w:tcPr>
                  <w:tcW w:w="2126" w:type="dxa"/>
                  <w:shd w:val="clear" w:color="auto" w:fill="auto"/>
                </w:tcPr>
                <w:p w14:paraId="25E76B6A" w14:textId="77777777" w:rsidR="002241A6" w:rsidRPr="00FA08B3" w:rsidRDefault="002241A6" w:rsidP="00C90D2E">
                  <w:pPr>
                    <w:jc w:val="center"/>
                    <w:rPr>
                      <w:rFonts w:ascii="Palemonas" w:hAnsi="Palemonas"/>
                    </w:rPr>
                  </w:pPr>
                  <w:r>
                    <w:rPr>
                      <w:rFonts w:ascii="Palemonas" w:hAnsi="Palemonas"/>
                    </w:rPr>
                    <w:t>2020-2021 m. m.</w:t>
                  </w:r>
                </w:p>
              </w:tc>
              <w:tc>
                <w:tcPr>
                  <w:tcW w:w="2070" w:type="dxa"/>
                </w:tcPr>
                <w:p w14:paraId="3A107848" w14:textId="77777777" w:rsidR="002241A6" w:rsidRPr="00FA08B3" w:rsidRDefault="002241A6" w:rsidP="00C90D2E">
                  <w:pPr>
                    <w:jc w:val="center"/>
                    <w:rPr>
                      <w:rFonts w:ascii="Palemonas" w:hAnsi="Palemonas"/>
                    </w:rPr>
                  </w:pPr>
                  <w:r>
                    <w:rPr>
                      <w:rFonts w:ascii="Palemonas" w:hAnsi="Palemonas"/>
                    </w:rPr>
                    <w:t>2019-2020 m. m.</w:t>
                  </w:r>
                </w:p>
              </w:tc>
              <w:tc>
                <w:tcPr>
                  <w:tcW w:w="2126" w:type="dxa"/>
                </w:tcPr>
                <w:p w14:paraId="24E33388" w14:textId="77777777" w:rsidR="002241A6" w:rsidRPr="00FA08B3" w:rsidRDefault="002241A6" w:rsidP="00C90D2E">
                  <w:pPr>
                    <w:jc w:val="center"/>
                    <w:rPr>
                      <w:rFonts w:ascii="Palemonas" w:hAnsi="Palemonas"/>
                    </w:rPr>
                  </w:pPr>
                  <w:r>
                    <w:rPr>
                      <w:rFonts w:ascii="Palemonas" w:hAnsi="Palemonas"/>
                    </w:rPr>
                    <w:t>2018-2019 m. m.</w:t>
                  </w:r>
                </w:p>
              </w:tc>
            </w:tr>
            <w:tr w:rsidR="002241A6" w:rsidRPr="00FA08B3" w14:paraId="38CE13A0" w14:textId="77777777" w:rsidTr="002241A6">
              <w:tc>
                <w:tcPr>
                  <w:tcW w:w="2126" w:type="dxa"/>
                  <w:shd w:val="clear" w:color="auto" w:fill="auto"/>
                </w:tcPr>
                <w:p w14:paraId="74F83BA6" w14:textId="77777777" w:rsidR="002241A6" w:rsidRPr="00FA08B3" w:rsidRDefault="002241A6" w:rsidP="00C90D2E">
                  <w:pPr>
                    <w:jc w:val="center"/>
                    <w:rPr>
                      <w:rFonts w:ascii="Palemonas" w:hAnsi="Palemonas"/>
                    </w:rPr>
                  </w:pPr>
                  <w:r>
                    <w:rPr>
                      <w:rFonts w:ascii="Palemonas" w:hAnsi="Palemonas"/>
                    </w:rPr>
                    <w:t>631</w:t>
                  </w:r>
                </w:p>
              </w:tc>
              <w:tc>
                <w:tcPr>
                  <w:tcW w:w="2070" w:type="dxa"/>
                </w:tcPr>
                <w:p w14:paraId="721542B1" w14:textId="77777777" w:rsidR="002241A6" w:rsidRPr="00FA08B3" w:rsidRDefault="002241A6" w:rsidP="00C90D2E">
                  <w:pPr>
                    <w:jc w:val="center"/>
                    <w:rPr>
                      <w:rFonts w:ascii="Palemonas" w:hAnsi="Palemonas"/>
                    </w:rPr>
                  </w:pPr>
                  <w:r>
                    <w:rPr>
                      <w:rFonts w:ascii="Palemonas" w:hAnsi="Palemonas"/>
                    </w:rPr>
                    <w:t>624</w:t>
                  </w:r>
                </w:p>
              </w:tc>
              <w:tc>
                <w:tcPr>
                  <w:tcW w:w="2126" w:type="dxa"/>
                </w:tcPr>
                <w:p w14:paraId="34AC7604" w14:textId="77777777" w:rsidR="002241A6" w:rsidRPr="00FA08B3" w:rsidRDefault="002241A6" w:rsidP="00C90D2E">
                  <w:pPr>
                    <w:jc w:val="center"/>
                    <w:rPr>
                      <w:rFonts w:ascii="Palemonas" w:hAnsi="Palemonas"/>
                    </w:rPr>
                  </w:pPr>
                  <w:r>
                    <w:rPr>
                      <w:rFonts w:ascii="Palemonas" w:hAnsi="Palemonas"/>
                    </w:rPr>
                    <w:t>618</w:t>
                  </w:r>
                </w:p>
              </w:tc>
            </w:tr>
          </w:tbl>
          <w:p w14:paraId="56CFE8E6" w14:textId="480F8581" w:rsidR="00C90D2E" w:rsidRPr="002241A6" w:rsidRDefault="00860097" w:rsidP="002241A6">
            <w:pPr>
              <w:rPr>
                <w:rFonts w:ascii="Palemonas" w:hAnsi="Palemonas"/>
                <w:bCs/>
              </w:rPr>
            </w:pPr>
            <w:r>
              <w:rPr>
                <w:rFonts w:ascii="Palemonas" w:hAnsi="Palemonas"/>
                <w:bCs/>
              </w:rPr>
              <w:t xml:space="preserve">     </w:t>
            </w:r>
            <w:r w:rsidR="00C90D2E" w:rsidRPr="002241A6">
              <w:rPr>
                <w:rFonts w:ascii="Palemonas" w:hAnsi="Palemonas"/>
                <w:bCs/>
              </w:rPr>
              <w:t>Priešmokyklinio ugdymo įstaigas lankančių vaikų skaičius rugsėjo 1 d.</w:t>
            </w:r>
            <w:r w:rsidR="00751DE5">
              <w:rPr>
                <w:rFonts w:ascii="Palemonas" w:hAnsi="Palemonas"/>
                <w:bCs/>
              </w:rPr>
              <w:t>:</w:t>
            </w:r>
          </w:p>
          <w:tbl>
            <w:tblPr>
              <w:tblW w:w="6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2070"/>
              <w:gridCol w:w="2268"/>
            </w:tblGrid>
            <w:tr w:rsidR="002241A6" w:rsidRPr="00FA08B3" w14:paraId="27BA12EF" w14:textId="77777777" w:rsidTr="002241A6">
              <w:tc>
                <w:tcPr>
                  <w:tcW w:w="2126" w:type="dxa"/>
                  <w:shd w:val="clear" w:color="auto" w:fill="auto"/>
                </w:tcPr>
                <w:p w14:paraId="01269221" w14:textId="77777777" w:rsidR="002241A6" w:rsidRPr="00FA08B3" w:rsidRDefault="002241A6" w:rsidP="00C90D2E">
                  <w:pPr>
                    <w:jc w:val="both"/>
                    <w:rPr>
                      <w:rFonts w:ascii="Palemonas" w:hAnsi="Palemonas"/>
                    </w:rPr>
                  </w:pPr>
                  <w:r>
                    <w:rPr>
                      <w:rFonts w:ascii="Palemonas" w:hAnsi="Palemonas"/>
                    </w:rPr>
                    <w:t>2020-2021 m. m.</w:t>
                  </w:r>
                </w:p>
              </w:tc>
              <w:tc>
                <w:tcPr>
                  <w:tcW w:w="2070" w:type="dxa"/>
                </w:tcPr>
                <w:p w14:paraId="3FC0B5E8" w14:textId="77777777" w:rsidR="002241A6" w:rsidRPr="00FA08B3" w:rsidRDefault="002241A6" w:rsidP="00C90D2E">
                  <w:pPr>
                    <w:jc w:val="both"/>
                    <w:rPr>
                      <w:rFonts w:ascii="Palemonas" w:hAnsi="Palemonas"/>
                    </w:rPr>
                  </w:pPr>
                  <w:r>
                    <w:rPr>
                      <w:rFonts w:ascii="Palemonas" w:hAnsi="Palemonas"/>
                    </w:rPr>
                    <w:t>2019-2020 m. m.</w:t>
                  </w:r>
                </w:p>
              </w:tc>
              <w:tc>
                <w:tcPr>
                  <w:tcW w:w="2268" w:type="dxa"/>
                </w:tcPr>
                <w:p w14:paraId="5F0F6EC8" w14:textId="77777777" w:rsidR="002241A6" w:rsidRPr="00FA08B3" w:rsidRDefault="002241A6" w:rsidP="00C90D2E">
                  <w:pPr>
                    <w:jc w:val="both"/>
                    <w:rPr>
                      <w:rFonts w:ascii="Palemonas" w:hAnsi="Palemonas"/>
                    </w:rPr>
                  </w:pPr>
                  <w:r>
                    <w:rPr>
                      <w:rFonts w:ascii="Palemonas" w:hAnsi="Palemonas"/>
                    </w:rPr>
                    <w:t>2018-2019 m. m.</w:t>
                  </w:r>
                </w:p>
              </w:tc>
            </w:tr>
            <w:tr w:rsidR="002241A6" w:rsidRPr="00FA08B3" w14:paraId="2721784E" w14:textId="77777777" w:rsidTr="002241A6">
              <w:tc>
                <w:tcPr>
                  <w:tcW w:w="2126" w:type="dxa"/>
                  <w:shd w:val="clear" w:color="auto" w:fill="auto"/>
                </w:tcPr>
                <w:p w14:paraId="28751319" w14:textId="77777777" w:rsidR="002241A6" w:rsidRPr="00FA08B3" w:rsidRDefault="002241A6" w:rsidP="00C90D2E">
                  <w:pPr>
                    <w:jc w:val="center"/>
                    <w:rPr>
                      <w:rFonts w:ascii="Palemonas" w:hAnsi="Palemonas"/>
                    </w:rPr>
                  </w:pPr>
                  <w:r>
                    <w:rPr>
                      <w:rFonts w:ascii="Palemonas" w:hAnsi="Palemonas"/>
                    </w:rPr>
                    <w:t>160</w:t>
                  </w:r>
                </w:p>
              </w:tc>
              <w:tc>
                <w:tcPr>
                  <w:tcW w:w="2070" w:type="dxa"/>
                </w:tcPr>
                <w:p w14:paraId="2E6A695E" w14:textId="77777777" w:rsidR="002241A6" w:rsidRPr="00FA08B3" w:rsidRDefault="002241A6" w:rsidP="00C90D2E">
                  <w:pPr>
                    <w:jc w:val="center"/>
                    <w:rPr>
                      <w:rFonts w:ascii="Palemonas" w:hAnsi="Palemonas"/>
                    </w:rPr>
                  </w:pPr>
                  <w:r>
                    <w:rPr>
                      <w:rFonts w:ascii="Palemonas" w:hAnsi="Palemonas"/>
                    </w:rPr>
                    <w:t>155</w:t>
                  </w:r>
                </w:p>
              </w:tc>
              <w:tc>
                <w:tcPr>
                  <w:tcW w:w="2268" w:type="dxa"/>
                </w:tcPr>
                <w:p w14:paraId="43591955" w14:textId="77777777" w:rsidR="002241A6" w:rsidRPr="00FA08B3" w:rsidRDefault="002241A6" w:rsidP="00C90D2E">
                  <w:pPr>
                    <w:jc w:val="center"/>
                    <w:rPr>
                      <w:rFonts w:ascii="Palemonas" w:hAnsi="Palemonas"/>
                    </w:rPr>
                  </w:pPr>
                  <w:r>
                    <w:rPr>
                      <w:rFonts w:ascii="Palemonas" w:hAnsi="Palemonas"/>
                    </w:rPr>
                    <w:t>164</w:t>
                  </w:r>
                </w:p>
              </w:tc>
            </w:tr>
          </w:tbl>
          <w:p w14:paraId="21B80800" w14:textId="77777777" w:rsidR="0035088F" w:rsidRDefault="00751DE5" w:rsidP="00751DE5">
            <w:pPr>
              <w:ind w:firstLine="1247"/>
              <w:jc w:val="right"/>
              <w:rPr>
                <w:rFonts w:ascii="Palemonas" w:hAnsi="Palemonas"/>
                <w:bCs/>
                <w:iCs/>
                <w:sz w:val="18"/>
                <w:szCs w:val="18"/>
              </w:rPr>
            </w:pPr>
            <w:r w:rsidRPr="00751DE5">
              <w:rPr>
                <w:rFonts w:ascii="Palemonas" w:hAnsi="Palemonas"/>
                <w:bCs/>
                <w:iCs/>
                <w:sz w:val="18"/>
                <w:szCs w:val="18"/>
              </w:rPr>
              <w:t>Duomenų šaltinis: ŠVIS ir Mokinių registras</w:t>
            </w:r>
          </w:p>
          <w:p w14:paraId="2A03D287" w14:textId="4C382A35" w:rsidR="004F4A67" w:rsidRPr="00751DE5" w:rsidRDefault="004F4A67" w:rsidP="00751DE5">
            <w:pPr>
              <w:ind w:firstLine="1247"/>
              <w:jc w:val="right"/>
              <w:rPr>
                <w:rFonts w:ascii="Palemonas" w:hAnsi="Palemonas"/>
                <w:bCs/>
                <w:iCs/>
                <w:sz w:val="18"/>
                <w:szCs w:val="18"/>
              </w:rPr>
            </w:pPr>
          </w:p>
        </w:tc>
      </w:tr>
      <w:tr w:rsidR="00C90D2E" w:rsidRPr="00AE1E29" w14:paraId="139063F8" w14:textId="77777777" w:rsidTr="005D1A7B">
        <w:trPr>
          <w:trHeight w:val="269"/>
        </w:trPr>
        <w:tc>
          <w:tcPr>
            <w:tcW w:w="9668" w:type="dxa"/>
            <w:shd w:val="clear" w:color="auto" w:fill="C5E0B3" w:themeFill="accent6" w:themeFillTint="66"/>
          </w:tcPr>
          <w:p w14:paraId="4502B2C1" w14:textId="29AECA5F" w:rsidR="00C90D2E" w:rsidRPr="00AE1E29" w:rsidRDefault="00C90D2E" w:rsidP="00176A6F">
            <w:pPr>
              <w:widowControl w:val="0"/>
              <w:tabs>
                <w:tab w:val="left" w:pos="1293"/>
              </w:tabs>
              <w:overflowPunct w:val="0"/>
              <w:jc w:val="both"/>
              <w:textAlignment w:val="baseline"/>
              <w:rPr>
                <w:rFonts w:ascii="Palemonas" w:hAnsi="Palemonas"/>
                <w:szCs w:val="20"/>
                <w:lang w:eastAsia="en-US"/>
              </w:rPr>
            </w:pPr>
            <w:r w:rsidRPr="00AE1E29">
              <w:rPr>
                <w:rFonts w:ascii="Palemonas" w:hAnsi="Palemonas"/>
                <w:szCs w:val="20"/>
                <w:lang w:eastAsia="en-US"/>
              </w:rPr>
              <w:t>Savivaldybės mokyklose pagal pradinio, pagrindinio, vidurinio (ir socialinių įgūdžių) ugdymo programas ugdomų vaikų skaičius</w:t>
            </w:r>
          </w:p>
        </w:tc>
      </w:tr>
      <w:tr w:rsidR="00C90D2E" w:rsidRPr="00AE1E29" w14:paraId="6E3D1840" w14:textId="77777777" w:rsidTr="009B0582">
        <w:trPr>
          <w:trHeight w:val="1943"/>
        </w:trPr>
        <w:tc>
          <w:tcPr>
            <w:tcW w:w="9668" w:type="dxa"/>
            <w:shd w:val="clear" w:color="auto" w:fill="auto"/>
          </w:tcPr>
          <w:p w14:paraId="684600EC" w14:textId="4129E868" w:rsidR="00833D64" w:rsidRDefault="00B21C13" w:rsidP="00CD722A">
            <w:pPr>
              <w:spacing w:line="240" w:lineRule="atLeast"/>
              <w:ind w:firstLine="1298"/>
              <w:jc w:val="both"/>
              <w:rPr>
                <w:rFonts w:ascii="Palemonas" w:hAnsi="Palemonas"/>
                <w:color w:val="000000"/>
              </w:rPr>
            </w:pPr>
            <w:r w:rsidRPr="00C3658B">
              <w:rPr>
                <w:rFonts w:ascii="Palemonas" w:hAnsi="Palemonas"/>
                <w:color w:val="000000"/>
              </w:rPr>
              <w:t xml:space="preserve">2020–2021 m. m. klasės mokinių skaičiaus vidurkis </w:t>
            </w:r>
            <w:r w:rsidRPr="00C3658B">
              <w:rPr>
                <w:rFonts w:ascii="Palemonas" w:eastAsia="Batang" w:hAnsi="Palemonas"/>
              </w:rPr>
              <w:t>yra pakankamai aukštas, vidutinis bendrojo ugdymo mokyklos klasės komplekto dydis (be specialiųjų klasių ir Šventosios pagrindinės mokyklos) yra 23,1 (plg. 2019–2020 m. m. – 22,7). Pradinio ugdymo klasės yra beveik maksimaliai užpildytos, kai kuriose klasėse viršijamas leistinas mokinių skaičius, nes per mokslo metus atvyko mokytis</w:t>
            </w:r>
            <w:r>
              <w:rPr>
                <w:rFonts w:ascii="Palemonas" w:eastAsia="Batang" w:hAnsi="Palemonas"/>
              </w:rPr>
              <w:t xml:space="preserve"> mokinių</w:t>
            </w:r>
            <w:r w:rsidRPr="00C3658B">
              <w:rPr>
                <w:rFonts w:ascii="Palemonas" w:eastAsia="Batang" w:hAnsi="Palemonas"/>
              </w:rPr>
              <w:t xml:space="preserve"> iš kitų savivaldybių (tėvai pakeitė gyvenamąją vietą) ar gr</w:t>
            </w:r>
            <w:r>
              <w:rPr>
                <w:rFonts w:ascii="Palemonas" w:eastAsia="Batang" w:hAnsi="Palemonas"/>
              </w:rPr>
              <w:t>į</w:t>
            </w:r>
            <w:r w:rsidRPr="00C3658B">
              <w:rPr>
                <w:rFonts w:ascii="Palemonas" w:eastAsia="Batang" w:hAnsi="Palemonas"/>
              </w:rPr>
              <w:t>žo iš užsienio.</w:t>
            </w:r>
          </w:p>
          <w:p w14:paraId="360257CF" w14:textId="77777777" w:rsidR="00833D64" w:rsidRPr="00C3658B" w:rsidRDefault="00833D64" w:rsidP="00CD722A">
            <w:pPr>
              <w:spacing w:line="240" w:lineRule="atLeast"/>
              <w:ind w:firstLine="1298"/>
              <w:jc w:val="both"/>
              <w:rPr>
                <w:rFonts w:ascii="Palemonas" w:hAnsi="Palemonas"/>
                <w:color w:val="000000"/>
              </w:rPr>
            </w:pPr>
          </w:p>
          <w:tbl>
            <w:tblPr>
              <w:tblW w:w="9413" w:type="dxa"/>
              <w:tblLayout w:type="fixed"/>
              <w:tblLook w:val="04A0" w:firstRow="1" w:lastRow="0" w:firstColumn="1" w:lastColumn="0" w:noHBand="0" w:noVBand="1"/>
            </w:tblPr>
            <w:tblGrid>
              <w:gridCol w:w="5161"/>
              <w:gridCol w:w="1134"/>
              <w:gridCol w:w="992"/>
              <w:gridCol w:w="1134"/>
              <w:gridCol w:w="992"/>
            </w:tblGrid>
            <w:tr w:rsidR="00BF1696" w:rsidRPr="00C3658B" w14:paraId="758B3851" w14:textId="77777777" w:rsidTr="00CD722A">
              <w:trPr>
                <w:trHeight w:val="513"/>
              </w:trPr>
              <w:tc>
                <w:tcPr>
                  <w:tcW w:w="51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0CD543" w14:textId="77777777" w:rsidR="00BF1696" w:rsidRPr="00C3658B" w:rsidRDefault="00BF1696" w:rsidP="00C3658B">
                  <w:pPr>
                    <w:jc w:val="center"/>
                    <w:rPr>
                      <w:rFonts w:ascii="Palemonas" w:hAnsi="Palemonas"/>
                      <w:sz w:val="22"/>
                      <w:szCs w:val="22"/>
                    </w:rPr>
                  </w:pPr>
                  <w:r w:rsidRPr="00C3658B">
                    <w:rPr>
                      <w:rFonts w:ascii="Palemonas" w:hAnsi="Palemonas"/>
                      <w:sz w:val="22"/>
                      <w:szCs w:val="22"/>
                    </w:rPr>
                    <w:lastRenderedPageBreak/>
                    <w:t>Mokyklos pavadinimas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B8EC111" w14:textId="77777777" w:rsidR="00BF1696" w:rsidRPr="00C3658B" w:rsidRDefault="00BF1696" w:rsidP="00C3658B">
                  <w:pPr>
                    <w:jc w:val="center"/>
                    <w:rPr>
                      <w:rFonts w:ascii="Palemonas" w:hAnsi="Palemonas"/>
                      <w:sz w:val="20"/>
                      <w:szCs w:val="20"/>
                    </w:rPr>
                  </w:pPr>
                  <w:r w:rsidRPr="00C3658B">
                    <w:rPr>
                      <w:rFonts w:ascii="Palemonas" w:hAnsi="Palemonas"/>
                      <w:sz w:val="20"/>
                      <w:szCs w:val="20"/>
                    </w:rPr>
                    <w:t>Komplektų skaičius</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E9158C1" w14:textId="77777777" w:rsidR="00BF1696" w:rsidRPr="00C3658B" w:rsidRDefault="00BF1696" w:rsidP="00C3658B">
                  <w:pPr>
                    <w:jc w:val="center"/>
                    <w:rPr>
                      <w:rFonts w:ascii="Palemonas" w:hAnsi="Palemonas"/>
                      <w:sz w:val="20"/>
                      <w:szCs w:val="20"/>
                    </w:rPr>
                  </w:pPr>
                  <w:r w:rsidRPr="00C3658B">
                    <w:rPr>
                      <w:rFonts w:ascii="Palemonas" w:hAnsi="Palemonas"/>
                      <w:sz w:val="20"/>
                      <w:szCs w:val="20"/>
                    </w:rPr>
                    <w:t>Mokinių skaičius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906CB11" w14:textId="77777777" w:rsidR="00BF1696" w:rsidRPr="00C3658B" w:rsidRDefault="00BF1696" w:rsidP="00C3658B">
                  <w:pPr>
                    <w:jc w:val="center"/>
                    <w:rPr>
                      <w:rFonts w:ascii="Palemonas" w:hAnsi="Palemonas"/>
                      <w:sz w:val="20"/>
                      <w:szCs w:val="20"/>
                    </w:rPr>
                  </w:pPr>
                  <w:r w:rsidRPr="00C3658B">
                    <w:rPr>
                      <w:rFonts w:ascii="Palemonas" w:hAnsi="Palemonas"/>
                      <w:sz w:val="20"/>
                      <w:szCs w:val="20"/>
                    </w:rPr>
                    <w:t>Komplektų skaičius</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4A914AE" w14:textId="77777777" w:rsidR="00BF1696" w:rsidRPr="00C3658B" w:rsidRDefault="00BF1696" w:rsidP="00C3658B">
                  <w:pPr>
                    <w:jc w:val="center"/>
                    <w:rPr>
                      <w:rFonts w:ascii="Palemonas" w:hAnsi="Palemonas"/>
                      <w:sz w:val="20"/>
                      <w:szCs w:val="20"/>
                    </w:rPr>
                  </w:pPr>
                  <w:r w:rsidRPr="00C3658B">
                    <w:rPr>
                      <w:rFonts w:ascii="Palemonas" w:hAnsi="Palemonas"/>
                      <w:sz w:val="20"/>
                      <w:szCs w:val="20"/>
                    </w:rPr>
                    <w:t>Mokinių skaičius</w:t>
                  </w:r>
                </w:p>
              </w:tc>
            </w:tr>
            <w:tr w:rsidR="00BF1696" w:rsidRPr="00C3658B" w14:paraId="7F96938A" w14:textId="77777777" w:rsidTr="00CD722A">
              <w:trPr>
                <w:trHeight w:val="58"/>
              </w:trPr>
              <w:tc>
                <w:tcPr>
                  <w:tcW w:w="5161" w:type="dxa"/>
                  <w:vMerge/>
                  <w:tcBorders>
                    <w:top w:val="single" w:sz="4" w:space="0" w:color="auto"/>
                    <w:left w:val="single" w:sz="4" w:space="0" w:color="auto"/>
                    <w:bottom w:val="single" w:sz="4" w:space="0" w:color="auto"/>
                    <w:right w:val="single" w:sz="4" w:space="0" w:color="auto"/>
                  </w:tcBorders>
                  <w:shd w:val="clear" w:color="auto" w:fill="auto"/>
                  <w:hideMark/>
                </w:tcPr>
                <w:p w14:paraId="6B2AAB0C" w14:textId="77777777" w:rsidR="00BF1696" w:rsidRPr="00C3658B" w:rsidRDefault="00BF1696" w:rsidP="00C3658B">
                  <w:pPr>
                    <w:rPr>
                      <w:rFonts w:ascii="Palemonas" w:hAnsi="Palemonas"/>
                    </w:rPr>
                  </w:pPr>
                </w:p>
              </w:tc>
              <w:tc>
                <w:tcPr>
                  <w:tcW w:w="2126" w:type="dxa"/>
                  <w:gridSpan w:val="2"/>
                  <w:tcBorders>
                    <w:top w:val="single" w:sz="4" w:space="0" w:color="auto"/>
                    <w:left w:val="single" w:sz="4" w:space="0" w:color="auto"/>
                    <w:bottom w:val="single" w:sz="4" w:space="0" w:color="auto"/>
                    <w:right w:val="single" w:sz="4" w:space="0" w:color="auto"/>
                  </w:tcBorders>
                  <w:shd w:val="clear" w:color="000000" w:fill="C0C0C0"/>
                  <w:noWrap/>
                  <w:hideMark/>
                </w:tcPr>
                <w:p w14:paraId="5AE30C8F" w14:textId="3B073D9F" w:rsidR="00BF1696" w:rsidRPr="00C3658B" w:rsidRDefault="00BF1696" w:rsidP="00C3658B">
                  <w:pPr>
                    <w:jc w:val="center"/>
                    <w:rPr>
                      <w:rFonts w:ascii="Palemonas" w:hAnsi="Palemonas"/>
                      <w:b/>
                      <w:bCs/>
                    </w:rPr>
                  </w:pPr>
                  <w:r>
                    <w:rPr>
                      <w:rFonts w:ascii="Palemonas" w:hAnsi="Palemonas"/>
                      <w:b/>
                      <w:bCs/>
                    </w:rPr>
                    <w:t>2020-2021</w:t>
                  </w:r>
                  <w:r w:rsidRPr="00C3658B">
                    <w:rPr>
                      <w:rFonts w:ascii="Palemonas" w:hAnsi="Palemonas"/>
                      <w:b/>
                      <w:bCs/>
                    </w:rPr>
                    <w:t xml:space="preserve"> m. m. </w:t>
                  </w:r>
                </w:p>
              </w:tc>
              <w:tc>
                <w:tcPr>
                  <w:tcW w:w="2126" w:type="dxa"/>
                  <w:gridSpan w:val="2"/>
                  <w:tcBorders>
                    <w:top w:val="single" w:sz="4" w:space="0" w:color="auto"/>
                    <w:left w:val="single" w:sz="4" w:space="0" w:color="auto"/>
                    <w:bottom w:val="single" w:sz="4" w:space="0" w:color="auto"/>
                    <w:right w:val="single" w:sz="4" w:space="0" w:color="auto"/>
                  </w:tcBorders>
                  <w:shd w:val="clear" w:color="000000" w:fill="C0C0C0"/>
                  <w:hideMark/>
                </w:tcPr>
                <w:p w14:paraId="5365B326" w14:textId="56C2322E" w:rsidR="00BF1696" w:rsidRPr="00C3658B" w:rsidRDefault="00BF1696" w:rsidP="00C3658B">
                  <w:pPr>
                    <w:jc w:val="center"/>
                    <w:rPr>
                      <w:rFonts w:ascii="Palemonas" w:hAnsi="Palemonas"/>
                      <w:b/>
                      <w:bCs/>
                    </w:rPr>
                  </w:pPr>
                  <w:r>
                    <w:rPr>
                      <w:rFonts w:ascii="Palemonas" w:hAnsi="Palemonas"/>
                      <w:b/>
                      <w:bCs/>
                    </w:rPr>
                    <w:t>2019-2020</w:t>
                  </w:r>
                  <w:r w:rsidRPr="00C3658B">
                    <w:rPr>
                      <w:rFonts w:ascii="Palemonas" w:hAnsi="Palemonas"/>
                      <w:b/>
                      <w:bCs/>
                    </w:rPr>
                    <w:t xml:space="preserve"> m. m. </w:t>
                  </w:r>
                </w:p>
              </w:tc>
            </w:tr>
            <w:tr w:rsidR="00BF1696" w:rsidRPr="00C3658B" w14:paraId="242C613D" w14:textId="77777777" w:rsidTr="00CD722A">
              <w:trPr>
                <w:trHeight w:val="306"/>
              </w:trPr>
              <w:tc>
                <w:tcPr>
                  <w:tcW w:w="5161"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EA71410" w14:textId="77777777" w:rsidR="00BF1696" w:rsidRPr="00C3658B" w:rsidRDefault="00BF1696" w:rsidP="005965B1">
                  <w:pPr>
                    <w:rPr>
                      <w:rFonts w:ascii="Palemonas" w:hAnsi="Palemonas"/>
                      <w:b/>
                      <w:bCs/>
                    </w:rPr>
                  </w:pPr>
                  <w:r w:rsidRPr="00C3658B">
                    <w:rPr>
                      <w:rFonts w:ascii="Palemonas" w:hAnsi="Palemonas"/>
                      <w:b/>
                      <w:bCs/>
                    </w:rPr>
                    <w:t>Senoji gimnazija:</w:t>
                  </w:r>
                </w:p>
              </w:tc>
              <w:tc>
                <w:tcPr>
                  <w:tcW w:w="113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8478300" w14:textId="72A735DE" w:rsidR="00BF1696" w:rsidRPr="00C3658B" w:rsidRDefault="00BF1696" w:rsidP="005965B1">
                  <w:pPr>
                    <w:jc w:val="center"/>
                    <w:rPr>
                      <w:rFonts w:ascii="Palemonas" w:hAnsi="Palemonas"/>
                    </w:rPr>
                  </w:pPr>
                  <w:r w:rsidRPr="00C3658B">
                    <w:rPr>
                      <w:rFonts w:ascii="Palemonas" w:hAnsi="Palemonas"/>
                    </w:rPr>
                    <w:t>18</w:t>
                  </w:r>
                </w:p>
              </w:tc>
              <w:tc>
                <w:tcPr>
                  <w:tcW w:w="99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A7956C4" w14:textId="13CA6CC1" w:rsidR="00BF1696" w:rsidRPr="00C3658B" w:rsidRDefault="00BF1696" w:rsidP="005965B1">
                  <w:pPr>
                    <w:jc w:val="center"/>
                    <w:rPr>
                      <w:rFonts w:ascii="Palemonas" w:hAnsi="Palemonas"/>
                    </w:rPr>
                  </w:pPr>
                  <w:r w:rsidRPr="00C3658B">
                    <w:rPr>
                      <w:rFonts w:ascii="Palemonas" w:hAnsi="Palemonas"/>
                    </w:rPr>
                    <w:t>463</w:t>
                  </w:r>
                </w:p>
              </w:tc>
              <w:tc>
                <w:tcPr>
                  <w:tcW w:w="113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C0266C9" w14:textId="24A9AEE4" w:rsidR="00BF1696" w:rsidRPr="00C3658B" w:rsidRDefault="00BF1696" w:rsidP="005965B1">
                  <w:pPr>
                    <w:jc w:val="center"/>
                    <w:rPr>
                      <w:rFonts w:ascii="Palemonas" w:hAnsi="Palemonas"/>
                    </w:rPr>
                  </w:pPr>
                  <w:r>
                    <w:rPr>
                      <w:rFonts w:ascii="Palemonas" w:hAnsi="Palemonas"/>
                    </w:rPr>
                    <w:t>17</w:t>
                  </w:r>
                </w:p>
              </w:tc>
              <w:tc>
                <w:tcPr>
                  <w:tcW w:w="99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32DEEBB" w14:textId="0A1DE3D2" w:rsidR="00BF1696" w:rsidRPr="00C3658B" w:rsidRDefault="00BF1696" w:rsidP="005965B1">
                  <w:pPr>
                    <w:jc w:val="center"/>
                    <w:rPr>
                      <w:rFonts w:ascii="Palemonas" w:hAnsi="Palemonas"/>
                    </w:rPr>
                  </w:pPr>
                  <w:r>
                    <w:rPr>
                      <w:rFonts w:ascii="Palemonas" w:hAnsi="Palemonas"/>
                    </w:rPr>
                    <w:t>431</w:t>
                  </w:r>
                </w:p>
              </w:tc>
            </w:tr>
            <w:tr w:rsidR="00BF1696" w:rsidRPr="00C3658B" w14:paraId="71A71D03" w14:textId="77777777" w:rsidTr="00751DE5">
              <w:trPr>
                <w:trHeight w:val="223"/>
              </w:trPr>
              <w:tc>
                <w:tcPr>
                  <w:tcW w:w="5161" w:type="dxa"/>
                  <w:tcBorders>
                    <w:top w:val="single" w:sz="4" w:space="0" w:color="auto"/>
                    <w:left w:val="single" w:sz="4" w:space="0" w:color="auto"/>
                    <w:bottom w:val="single" w:sz="4" w:space="0" w:color="auto"/>
                    <w:right w:val="single" w:sz="4" w:space="0" w:color="auto"/>
                  </w:tcBorders>
                  <w:shd w:val="clear" w:color="auto" w:fill="auto"/>
                </w:tcPr>
                <w:p w14:paraId="3CC65C9B" w14:textId="015B4657" w:rsidR="00BF1696" w:rsidRPr="00C3658B" w:rsidRDefault="00BF1696" w:rsidP="00BF1696">
                  <w:pPr>
                    <w:rPr>
                      <w:rFonts w:ascii="Palemonas" w:hAnsi="Palemonas"/>
                      <w:sz w:val="20"/>
                      <w:szCs w:val="20"/>
                    </w:rPr>
                  </w:pPr>
                  <w:r w:rsidRPr="00C3658B">
                    <w:rPr>
                      <w:rFonts w:ascii="Palemonas" w:hAnsi="Palemonas"/>
                      <w:sz w:val="20"/>
                      <w:szCs w:val="20"/>
                    </w:rPr>
                    <w:t xml:space="preserve">pagrindinio ugdymo klasės </w:t>
                  </w:r>
                  <w:r>
                    <w:rPr>
                      <w:rFonts w:ascii="Palemonas" w:hAnsi="Palemonas"/>
                      <w:sz w:val="20"/>
                      <w:szCs w:val="20"/>
                    </w:rPr>
                    <w:t xml:space="preserve"> </w:t>
                  </w:r>
                  <w:r w:rsidRPr="00C3658B">
                    <w:rPr>
                      <w:rFonts w:ascii="Palemonas" w:hAnsi="Palemonas"/>
                      <w:sz w:val="20"/>
                      <w:szCs w:val="20"/>
                    </w:rPr>
                    <w:t>(I</w:t>
                  </w:r>
                  <w:bookmarkStart w:id="4" w:name="_Hlk66351788"/>
                  <w:r w:rsidRPr="00C3658B">
                    <w:rPr>
                      <w:rFonts w:ascii="Palemonas" w:hAnsi="Palemonas"/>
                      <w:sz w:val="20"/>
                      <w:szCs w:val="20"/>
                    </w:rPr>
                    <w:t>–</w:t>
                  </w:r>
                  <w:bookmarkEnd w:id="4"/>
                  <w:r w:rsidRPr="00C3658B">
                    <w:rPr>
                      <w:rFonts w:ascii="Palemonas" w:hAnsi="Palemonas"/>
                      <w:sz w:val="20"/>
                      <w:szCs w:val="20"/>
                    </w:rPr>
                    <w:t>II gimnazijos klasės)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E9B6CE" w14:textId="57BAD931" w:rsidR="00BF1696" w:rsidRPr="00C3658B" w:rsidRDefault="00BF1696" w:rsidP="005965B1">
                  <w:pPr>
                    <w:jc w:val="center"/>
                    <w:rPr>
                      <w:rFonts w:ascii="Palemonas" w:hAnsi="Palemonas"/>
                      <w:sz w:val="20"/>
                      <w:szCs w:val="20"/>
                    </w:rPr>
                  </w:pPr>
                  <w:r w:rsidRPr="00C3658B">
                    <w:rPr>
                      <w:rFonts w:ascii="Palemonas" w:hAnsi="Palemonas"/>
                      <w:sz w:val="20"/>
                      <w:szCs w:val="20"/>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116C1FF" w14:textId="362B05AB" w:rsidR="00BF1696" w:rsidRPr="00C3658B" w:rsidRDefault="00BF1696" w:rsidP="005965B1">
                  <w:pPr>
                    <w:jc w:val="center"/>
                    <w:rPr>
                      <w:rFonts w:ascii="Palemonas" w:hAnsi="Palemonas"/>
                      <w:sz w:val="20"/>
                      <w:szCs w:val="20"/>
                    </w:rPr>
                  </w:pPr>
                  <w:r w:rsidRPr="00C3658B">
                    <w:rPr>
                      <w:rFonts w:ascii="Palemonas" w:hAnsi="Palemonas"/>
                      <w:sz w:val="20"/>
                      <w:szCs w:val="20"/>
                    </w:rPr>
                    <w:t>248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1D2037" w14:textId="4DE5945D" w:rsidR="00BF1696" w:rsidRPr="00C3658B" w:rsidRDefault="00BF1696" w:rsidP="005965B1">
                  <w:pPr>
                    <w:jc w:val="center"/>
                    <w:rPr>
                      <w:rFonts w:ascii="Palemonas" w:hAnsi="Palemonas"/>
                      <w:sz w:val="20"/>
                      <w:szCs w:val="20"/>
                    </w:rPr>
                  </w:pPr>
                  <w:r>
                    <w:rPr>
                      <w:rFonts w:ascii="Palemonas" w:hAnsi="Palemonas"/>
                      <w:sz w:val="20"/>
                      <w:szCs w:val="20"/>
                    </w:rPr>
                    <w:t>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569A9E1" w14:textId="20BBC971" w:rsidR="00BF1696" w:rsidRPr="00C3658B" w:rsidRDefault="00BF1696" w:rsidP="005965B1">
                  <w:pPr>
                    <w:jc w:val="center"/>
                    <w:rPr>
                      <w:rFonts w:ascii="Palemonas" w:hAnsi="Palemonas"/>
                      <w:sz w:val="20"/>
                      <w:szCs w:val="20"/>
                    </w:rPr>
                  </w:pPr>
                  <w:r>
                    <w:rPr>
                      <w:rFonts w:ascii="Palemonas" w:hAnsi="Palemonas"/>
                      <w:sz w:val="20"/>
                      <w:szCs w:val="20"/>
                    </w:rPr>
                    <w:t>236</w:t>
                  </w:r>
                </w:p>
              </w:tc>
            </w:tr>
            <w:tr w:rsidR="00BF1696" w:rsidRPr="00C3658B" w14:paraId="3ACCD5D0" w14:textId="77777777" w:rsidTr="00751DE5">
              <w:trPr>
                <w:trHeight w:val="216"/>
              </w:trPr>
              <w:tc>
                <w:tcPr>
                  <w:tcW w:w="5161" w:type="dxa"/>
                  <w:tcBorders>
                    <w:top w:val="single" w:sz="4" w:space="0" w:color="auto"/>
                    <w:left w:val="single" w:sz="4" w:space="0" w:color="auto"/>
                    <w:bottom w:val="single" w:sz="4" w:space="0" w:color="auto"/>
                    <w:right w:val="single" w:sz="4" w:space="0" w:color="auto"/>
                  </w:tcBorders>
                  <w:shd w:val="clear" w:color="auto" w:fill="auto"/>
                </w:tcPr>
                <w:p w14:paraId="2D7D9D10" w14:textId="7DDF00E8" w:rsidR="00BF1696" w:rsidRPr="00C3658B" w:rsidRDefault="00BF1696" w:rsidP="00BF1696">
                  <w:pPr>
                    <w:rPr>
                      <w:rFonts w:ascii="Palemonas" w:hAnsi="Palemonas"/>
                      <w:sz w:val="20"/>
                      <w:szCs w:val="20"/>
                    </w:rPr>
                  </w:pPr>
                  <w:r w:rsidRPr="00C3658B">
                    <w:rPr>
                      <w:rFonts w:ascii="Palemonas" w:hAnsi="Palemonas"/>
                      <w:sz w:val="20"/>
                      <w:szCs w:val="20"/>
                    </w:rPr>
                    <w:t xml:space="preserve">vidurinio ugdymo klasės </w:t>
                  </w:r>
                  <w:r>
                    <w:rPr>
                      <w:rFonts w:ascii="Palemonas" w:hAnsi="Palemonas"/>
                      <w:sz w:val="20"/>
                      <w:szCs w:val="20"/>
                    </w:rPr>
                    <w:t xml:space="preserve"> </w:t>
                  </w:r>
                  <w:r w:rsidRPr="00C3658B">
                    <w:rPr>
                      <w:rFonts w:ascii="Palemonas" w:hAnsi="Palemonas"/>
                      <w:sz w:val="20"/>
                      <w:szCs w:val="20"/>
                    </w:rPr>
                    <w:t>(III–IV gimnazijos klasės)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EF27B6" w14:textId="2B8534EF" w:rsidR="00BF1696" w:rsidRPr="00C3658B" w:rsidRDefault="00BF1696" w:rsidP="005965B1">
                  <w:pPr>
                    <w:jc w:val="center"/>
                    <w:rPr>
                      <w:rFonts w:ascii="Palemonas" w:hAnsi="Palemonas"/>
                      <w:sz w:val="20"/>
                      <w:szCs w:val="20"/>
                    </w:rPr>
                  </w:pPr>
                  <w:r w:rsidRPr="00C3658B">
                    <w:rPr>
                      <w:rFonts w:ascii="Palemonas" w:hAnsi="Palemonas"/>
                      <w:sz w:val="20"/>
                      <w:szCs w:val="20"/>
                    </w:rPr>
                    <w:t>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6D34F39" w14:textId="304C7710" w:rsidR="00BF1696" w:rsidRPr="00C3658B" w:rsidRDefault="00BF1696" w:rsidP="005965B1">
                  <w:pPr>
                    <w:jc w:val="center"/>
                    <w:rPr>
                      <w:rFonts w:ascii="Palemonas" w:hAnsi="Palemonas"/>
                      <w:sz w:val="20"/>
                      <w:szCs w:val="20"/>
                    </w:rPr>
                  </w:pPr>
                  <w:r w:rsidRPr="00C3658B">
                    <w:rPr>
                      <w:rFonts w:ascii="Palemonas" w:hAnsi="Palemonas"/>
                      <w:sz w:val="20"/>
                      <w:szCs w:val="20"/>
                    </w:rPr>
                    <w:t>215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93434E" w14:textId="070BB080" w:rsidR="00BF1696" w:rsidRPr="00C3658B" w:rsidRDefault="00BF1696" w:rsidP="005965B1">
                  <w:pPr>
                    <w:jc w:val="center"/>
                    <w:rPr>
                      <w:rFonts w:ascii="Palemonas" w:hAnsi="Palemonas"/>
                      <w:sz w:val="20"/>
                      <w:szCs w:val="20"/>
                    </w:rPr>
                  </w:pPr>
                  <w:r>
                    <w:rPr>
                      <w:rFonts w:ascii="Palemonas" w:hAnsi="Palemonas"/>
                      <w:sz w:val="20"/>
                      <w:szCs w:val="20"/>
                    </w:rPr>
                    <w:t>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389DC14" w14:textId="69AF598F" w:rsidR="00BF1696" w:rsidRPr="00C3658B" w:rsidRDefault="00BF1696" w:rsidP="005965B1">
                  <w:pPr>
                    <w:jc w:val="center"/>
                    <w:rPr>
                      <w:rFonts w:ascii="Palemonas" w:hAnsi="Palemonas"/>
                      <w:sz w:val="20"/>
                      <w:szCs w:val="20"/>
                    </w:rPr>
                  </w:pPr>
                  <w:r>
                    <w:rPr>
                      <w:rFonts w:ascii="Palemonas" w:hAnsi="Palemonas"/>
                      <w:sz w:val="20"/>
                      <w:szCs w:val="20"/>
                    </w:rPr>
                    <w:t>195</w:t>
                  </w:r>
                </w:p>
              </w:tc>
            </w:tr>
            <w:tr w:rsidR="00BF1696" w:rsidRPr="00C3658B" w14:paraId="20B74F7A" w14:textId="77777777" w:rsidTr="00CD722A">
              <w:trPr>
                <w:trHeight w:val="267"/>
              </w:trPr>
              <w:tc>
                <w:tcPr>
                  <w:tcW w:w="5161"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F3371A4" w14:textId="77777777" w:rsidR="00BF1696" w:rsidRPr="00C3658B" w:rsidRDefault="00BF1696" w:rsidP="005965B1">
                  <w:pPr>
                    <w:rPr>
                      <w:rFonts w:ascii="Palemonas" w:hAnsi="Palemonas"/>
                      <w:b/>
                      <w:bCs/>
                    </w:rPr>
                  </w:pPr>
                  <w:r w:rsidRPr="00C3658B">
                    <w:rPr>
                      <w:rFonts w:ascii="Palemonas" w:hAnsi="Palemonas"/>
                      <w:b/>
                      <w:bCs/>
                    </w:rPr>
                    <w:t>„Baltijos“ pagrindinė mokykla:</w:t>
                  </w:r>
                </w:p>
              </w:tc>
              <w:tc>
                <w:tcPr>
                  <w:tcW w:w="113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EE50A59" w14:textId="00806A2C" w:rsidR="00BF1696" w:rsidRPr="00C3658B" w:rsidRDefault="00BF1696" w:rsidP="005965B1">
                  <w:pPr>
                    <w:jc w:val="center"/>
                    <w:rPr>
                      <w:rFonts w:ascii="Palemonas" w:hAnsi="Palemonas"/>
                    </w:rPr>
                  </w:pPr>
                  <w:r w:rsidRPr="00C3658B">
                    <w:rPr>
                      <w:rFonts w:ascii="Palemonas" w:hAnsi="Palemonas"/>
                    </w:rPr>
                    <w:t>30</w:t>
                  </w:r>
                </w:p>
              </w:tc>
              <w:tc>
                <w:tcPr>
                  <w:tcW w:w="99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3CAB208" w14:textId="5975C6CA" w:rsidR="00BF1696" w:rsidRPr="00C3658B" w:rsidRDefault="00BF1696" w:rsidP="005965B1">
                  <w:pPr>
                    <w:jc w:val="center"/>
                    <w:rPr>
                      <w:rFonts w:ascii="Palemonas" w:hAnsi="Palemonas"/>
                    </w:rPr>
                  </w:pPr>
                  <w:r w:rsidRPr="00C3658B">
                    <w:rPr>
                      <w:rFonts w:ascii="Palemonas" w:hAnsi="Palemonas"/>
                    </w:rPr>
                    <w:t>628</w:t>
                  </w:r>
                </w:p>
              </w:tc>
              <w:tc>
                <w:tcPr>
                  <w:tcW w:w="113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21C8B24" w14:textId="28DEE458" w:rsidR="00BF1696" w:rsidRPr="00C3658B" w:rsidRDefault="00BF1696" w:rsidP="005965B1">
                  <w:pPr>
                    <w:jc w:val="center"/>
                    <w:rPr>
                      <w:rFonts w:ascii="Palemonas" w:hAnsi="Palemonas"/>
                    </w:rPr>
                  </w:pPr>
                  <w:r>
                    <w:rPr>
                      <w:rFonts w:ascii="Palemonas" w:hAnsi="Palemonas"/>
                    </w:rPr>
                    <w:t>29</w:t>
                  </w:r>
                </w:p>
              </w:tc>
              <w:tc>
                <w:tcPr>
                  <w:tcW w:w="99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C129A53" w14:textId="6C7ED0C7" w:rsidR="00BF1696" w:rsidRPr="00C3658B" w:rsidRDefault="00BF1696" w:rsidP="005965B1">
                  <w:pPr>
                    <w:jc w:val="center"/>
                    <w:rPr>
                      <w:rFonts w:ascii="Palemonas" w:hAnsi="Palemonas"/>
                    </w:rPr>
                  </w:pPr>
                  <w:r>
                    <w:rPr>
                      <w:rFonts w:ascii="Palemonas" w:hAnsi="Palemonas"/>
                    </w:rPr>
                    <w:t>628</w:t>
                  </w:r>
                </w:p>
              </w:tc>
            </w:tr>
            <w:tr w:rsidR="00BF1696" w:rsidRPr="00C3658B" w14:paraId="787BDB66" w14:textId="77777777" w:rsidTr="00CD722A">
              <w:trPr>
                <w:trHeight w:val="315"/>
              </w:trPr>
              <w:tc>
                <w:tcPr>
                  <w:tcW w:w="5161" w:type="dxa"/>
                  <w:tcBorders>
                    <w:top w:val="single" w:sz="4" w:space="0" w:color="auto"/>
                    <w:left w:val="single" w:sz="4" w:space="0" w:color="auto"/>
                    <w:bottom w:val="single" w:sz="4" w:space="0" w:color="auto"/>
                    <w:right w:val="single" w:sz="4" w:space="0" w:color="auto"/>
                  </w:tcBorders>
                  <w:shd w:val="clear" w:color="auto" w:fill="auto"/>
                  <w:hideMark/>
                </w:tcPr>
                <w:p w14:paraId="3370AF66" w14:textId="77777777" w:rsidR="00BF1696" w:rsidRPr="00C3658B" w:rsidRDefault="00BF1696" w:rsidP="005965B1">
                  <w:pPr>
                    <w:rPr>
                      <w:rFonts w:ascii="Palemonas" w:hAnsi="Palemonas"/>
                      <w:sz w:val="20"/>
                      <w:szCs w:val="20"/>
                    </w:rPr>
                  </w:pPr>
                  <w:r w:rsidRPr="00C3658B">
                    <w:rPr>
                      <w:rFonts w:ascii="Palemonas" w:hAnsi="Palemonas"/>
                      <w:sz w:val="20"/>
                      <w:szCs w:val="20"/>
                    </w:rPr>
                    <w:t>specialiosios, lavinamosios klasės  (</w:t>
                  </w:r>
                  <w:r w:rsidRPr="00751DE5">
                    <w:rPr>
                      <w:rFonts w:ascii="Palemonas" w:hAnsi="Palemonas"/>
                      <w:sz w:val="16"/>
                      <w:szCs w:val="16"/>
                    </w:rPr>
                    <w:t>socialinių įgūdžių programa)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C1B62C" w14:textId="1658250E" w:rsidR="00BF1696" w:rsidRPr="00C3658B" w:rsidRDefault="00BF1696" w:rsidP="005965B1">
                  <w:pPr>
                    <w:jc w:val="center"/>
                    <w:rPr>
                      <w:rFonts w:ascii="Palemonas" w:hAnsi="Palemonas"/>
                      <w:sz w:val="20"/>
                      <w:szCs w:val="20"/>
                    </w:rPr>
                  </w:pPr>
                  <w:r w:rsidRPr="00C3658B">
                    <w:rPr>
                      <w:rFonts w:ascii="Palemonas" w:hAnsi="Palemonas"/>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C768736" w14:textId="4E9237B7" w:rsidR="00BF1696" w:rsidRPr="00C3658B" w:rsidRDefault="00BF1696" w:rsidP="005965B1">
                  <w:pPr>
                    <w:jc w:val="center"/>
                    <w:rPr>
                      <w:rFonts w:ascii="Palemonas" w:hAnsi="Palemonas"/>
                      <w:sz w:val="20"/>
                      <w:szCs w:val="20"/>
                    </w:rPr>
                  </w:pPr>
                  <w:r w:rsidRPr="00C3658B">
                    <w:rPr>
                      <w:rFonts w:ascii="Palemonas" w:hAnsi="Palemonas"/>
                      <w:sz w:val="20"/>
                      <w:szCs w:val="20"/>
                    </w:rPr>
                    <w:t>35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2DD233" w14:textId="5F6106C0" w:rsidR="00BF1696" w:rsidRPr="00C3658B" w:rsidRDefault="00BF1696" w:rsidP="005965B1">
                  <w:pPr>
                    <w:jc w:val="center"/>
                    <w:rPr>
                      <w:rFonts w:ascii="Palemonas" w:hAnsi="Palemonas"/>
                      <w:sz w:val="20"/>
                      <w:szCs w:val="20"/>
                    </w:rPr>
                  </w:pPr>
                  <w:r>
                    <w:rPr>
                      <w:rFonts w:ascii="Palemonas" w:hAnsi="Palemonas"/>
                      <w:sz w:val="20"/>
                      <w:szCs w:val="20"/>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AE5AF1E" w14:textId="53603ADE" w:rsidR="00BF1696" w:rsidRPr="00C3658B" w:rsidRDefault="00BF1696" w:rsidP="005965B1">
                  <w:pPr>
                    <w:jc w:val="center"/>
                    <w:rPr>
                      <w:rFonts w:ascii="Palemonas" w:hAnsi="Palemonas"/>
                      <w:sz w:val="20"/>
                      <w:szCs w:val="20"/>
                    </w:rPr>
                  </w:pPr>
                  <w:r>
                    <w:rPr>
                      <w:rFonts w:ascii="Palemonas" w:hAnsi="Palemonas"/>
                      <w:sz w:val="20"/>
                      <w:szCs w:val="20"/>
                    </w:rPr>
                    <w:t>28</w:t>
                  </w:r>
                </w:p>
              </w:tc>
            </w:tr>
            <w:tr w:rsidR="00BF1696" w:rsidRPr="00C3658B" w14:paraId="320095C0" w14:textId="77777777" w:rsidTr="00CD722A">
              <w:trPr>
                <w:trHeight w:val="315"/>
              </w:trPr>
              <w:tc>
                <w:tcPr>
                  <w:tcW w:w="5161" w:type="dxa"/>
                  <w:tcBorders>
                    <w:top w:val="single" w:sz="4" w:space="0" w:color="auto"/>
                    <w:left w:val="single" w:sz="4" w:space="0" w:color="auto"/>
                    <w:bottom w:val="single" w:sz="4" w:space="0" w:color="auto"/>
                    <w:right w:val="single" w:sz="4" w:space="0" w:color="auto"/>
                  </w:tcBorders>
                  <w:shd w:val="clear" w:color="auto" w:fill="auto"/>
                  <w:hideMark/>
                </w:tcPr>
                <w:p w14:paraId="429CDF86" w14:textId="77777777" w:rsidR="00BF1696" w:rsidRPr="00C3658B" w:rsidRDefault="00BF1696" w:rsidP="005965B1">
                  <w:pPr>
                    <w:rPr>
                      <w:rFonts w:ascii="Palemonas" w:hAnsi="Palemonas"/>
                      <w:sz w:val="20"/>
                      <w:szCs w:val="20"/>
                    </w:rPr>
                  </w:pPr>
                  <w:r w:rsidRPr="00C3658B">
                    <w:rPr>
                      <w:rFonts w:ascii="Palemonas" w:hAnsi="Palemonas"/>
                      <w:sz w:val="20"/>
                      <w:szCs w:val="20"/>
                    </w:rPr>
                    <w:t>pradinio ugdymo klasės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8F3216" w14:textId="5A705912" w:rsidR="00BF1696" w:rsidRPr="00C3658B" w:rsidRDefault="00BF1696" w:rsidP="005965B1">
                  <w:pPr>
                    <w:jc w:val="center"/>
                    <w:rPr>
                      <w:rFonts w:ascii="Palemonas" w:hAnsi="Palemonas"/>
                      <w:sz w:val="20"/>
                      <w:szCs w:val="20"/>
                    </w:rPr>
                  </w:pPr>
                  <w:r w:rsidRPr="00C3658B">
                    <w:rPr>
                      <w:rFonts w:ascii="Palemonas" w:hAnsi="Palemonas"/>
                      <w:sz w:val="20"/>
                      <w:szCs w:val="20"/>
                    </w:rPr>
                    <w:t>12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281688F" w14:textId="2315EF77" w:rsidR="00BF1696" w:rsidRPr="00C3658B" w:rsidRDefault="00BF1696" w:rsidP="005965B1">
                  <w:pPr>
                    <w:jc w:val="center"/>
                    <w:rPr>
                      <w:rFonts w:ascii="Palemonas" w:hAnsi="Palemonas"/>
                      <w:sz w:val="20"/>
                      <w:szCs w:val="20"/>
                    </w:rPr>
                  </w:pPr>
                  <w:r w:rsidRPr="00C3658B">
                    <w:rPr>
                      <w:rFonts w:ascii="Palemonas" w:hAnsi="Palemonas"/>
                      <w:sz w:val="20"/>
                      <w:szCs w:val="20"/>
                    </w:rPr>
                    <w:t>264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95055F" w14:textId="1A88DF06" w:rsidR="00BF1696" w:rsidRPr="00C3658B" w:rsidRDefault="00BF1696" w:rsidP="005965B1">
                  <w:pPr>
                    <w:jc w:val="center"/>
                    <w:rPr>
                      <w:rFonts w:ascii="Palemonas" w:hAnsi="Palemonas"/>
                      <w:sz w:val="20"/>
                      <w:szCs w:val="20"/>
                    </w:rPr>
                  </w:pPr>
                  <w:r>
                    <w:rPr>
                      <w:rFonts w:ascii="Palemonas" w:hAnsi="Palemonas"/>
                      <w:sz w:val="20"/>
                      <w:szCs w:val="20"/>
                    </w:rPr>
                    <w:t>12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FBFC07" w14:textId="08A09138" w:rsidR="00BF1696" w:rsidRPr="00C3658B" w:rsidRDefault="00BF1696" w:rsidP="005965B1">
                  <w:pPr>
                    <w:jc w:val="center"/>
                    <w:rPr>
                      <w:rFonts w:ascii="Palemonas" w:hAnsi="Palemonas"/>
                      <w:sz w:val="20"/>
                      <w:szCs w:val="20"/>
                    </w:rPr>
                  </w:pPr>
                  <w:r>
                    <w:rPr>
                      <w:rFonts w:ascii="Palemonas" w:hAnsi="Palemonas"/>
                      <w:sz w:val="20"/>
                      <w:szCs w:val="20"/>
                    </w:rPr>
                    <w:t>278</w:t>
                  </w:r>
                </w:p>
              </w:tc>
            </w:tr>
            <w:tr w:rsidR="00BF1696" w:rsidRPr="00C3658B" w14:paraId="5F2CA126" w14:textId="77777777" w:rsidTr="00CD722A">
              <w:trPr>
                <w:trHeight w:val="315"/>
              </w:trPr>
              <w:tc>
                <w:tcPr>
                  <w:tcW w:w="5161" w:type="dxa"/>
                  <w:tcBorders>
                    <w:top w:val="single" w:sz="4" w:space="0" w:color="auto"/>
                    <w:left w:val="single" w:sz="4" w:space="0" w:color="auto"/>
                    <w:bottom w:val="single" w:sz="4" w:space="0" w:color="auto"/>
                    <w:right w:val="single" w:sz="4" w:space="0" w:color="auto"/>
                  </w:tcBorders>
                  <w:shd w:val="clear" w:color="auto" w:fill="auto"/>
                  <w:hideMark/>
                </w:tcPr>
                <w:p w14:paraId="5B7DAE3B" w14:textId="77777777" w:rsidR="00BF1696" w:rsidRPr="00C3658B" w:rsidRDefault="00BF1696" w:rsidP="005965B1">
                  <w:pPr>
                    <w:rPr>
                      <w:rFonts w:ascii="Palemonas" w:hAnsi="Palemonas"/>
                      <w:sz w:val="20"/>
                      <w:szCs w:val="20"/>
                    </w:rPr>
                  </w:pPr>
                  <w:r w:rsidRPr="00C3658B">
                    <w:rPr>
                      <w:rFonts w:ascii="Palemonas" w:hAnsi="Palemonas"/>
                      <w:sz w:val="20"/>
                      <w:szCs w:val="20"/>
                    </w:rPr>
                    <w:t>pagrindinio ugdymo klasės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05E739" w14:textId="1B907F99" w:rsidR="00BF1696" w:rsidRPr="00C3658B" w:rsidRDefault="00BF1696" w:rsidP="005965B1">
                  <w:pPr>
                    <w:jc w:val="center"/>
                    <w:rPr>
                      <w:rFonts w:ascii="Palemonas" w:hAnsi="Palemonas"/>
                      <w:sz w:val="20"/>
                      <w:szCs w:val="20"/>
                    </w:rPr>
                  </w:pPr>
                  <w:r w:rsidRPr="00C3658B">
                    <w:rPr>
                      <w:rFonts w:ascii="Palemonas" w:hAnsi="Palemonas"/>
                      <w:sz w:val="20"/>
                      <w:szCs w:val="20"/>
                    </w:rPr>
                    <w:t>13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68434E0" w14:textId="117BE27B" w:rsidR="00BF1696" w:rsidRPr="00C3658B" w:rsidRDefault="00BF1696" w:rsidP="005965B1">
                  <w:pPr>
                    <w:jc w:val="center"/>
                    <w:rPr>
                      <w:rFonts w:ascii="Palemonas" w:hAnsi="Palemonas"/>
                      <w:sz w:val="20"/>
                      <w:szCs w:val="20"/>
                    </w:rPr>
                  </w:pPr>
                  <w:r w:rsidRPr="00C3658B">
                    <w:rPr>
                      <w:rFonts w:ascii="Palemonas" w:hAnsi="Palemonas"/>
                      <w:sz w:val="20"/>
                      <w:szCs w:val="20"/>
                    </w:rPr>
                    <w:t>329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8ED2D93" w14:textId="119E1224" w:rsidR="00BF1696" w:rsidRPr="00C3658B" w:rsidRDefault="00BF1696" w:rsidP="005965B1">
                  <w:pPr>
                    <w:jc w:val="center"/>
                    <w:rPr>
                      <w:rFonts w:ascii="Palemonas" w:hAnsi="Palemonas"/>
                      <w:sz w:val="20"/>
                      <w:szCs w:val="20"/>
                    </w:rPr>
                  </w:pPr>
                  <w:r>
                    <w:rPr>
                      <w:rFonts w:ascii="Palemonas" w:hAnsi="Palemonas"/>
                      <w:sz w:val="20"/>
                      <w:szCs w:val="20"/>
                    </w:rPr>
                    <w:t>13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FA1CB8" w14:textId="37813E95" w:rsidR="00BF1696" w:rsidRPr="00C3658B" w:rsidRDefault="00BF1696" w:rsidP="005965B1">
                  <w:pPr>
                    <w:jc w:val="center"/>
                    <w:rPr>
                      <w:rFonts w:ascii="Palemonas" w:hAnsi="Palemonas"/>
                      <w:sz w:val="20"/>
                      <w:szCs w:val="20"/>
                    </w:rPr>
                  </w:pPr>
                  <w:r>
                    <w:rPr>
                      <w:rFonts w:ascii="Palemonas" w:hAnsi="Palemonas"/>
                      <w:sz w:val="20"/>
                      <w:szCs w:val="20"/>
                    </w:rPr>
                    <w:t>322</w:t>
                  </w:r>
                </w:p>
              </w:tc>
            </w:tr>
            <w:tr w:rsidR="00BF1696" w:rsidRPr="00C3658B" w14:paraId="6F6E5946" w14:textId="77777777" w:rsidTr="00CD722A">
              <w:trPr>
                <w:trHeight w:val="301"/>
              </w:trPr>
              <w:tc>
                <w:tcPr>
                  <w:tcW w:w="5161"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E2F14A2" w14:textId="77777777" w:rsidR="00BF1696" w:rsidRPr="00C3658B" w:rsidRDefault="00BF1696" w:rsidP="005965B1">
                  <w:pPr>
                    <w:rPr>
                      <w:rFonts w:ascii="Palemonas" w:hAnsi="Palemonas"/>
                      <w:b/>
                      <w:bCs/>
                    </w:rPr>
                  </w:pPr>
                  <w:r w:rsidRPr="00C3658B">
                    <w:rPr>
                      <w:rFonts w:ascii="Palemonas" w:hAnsi="Palemonas"/>
                      <w:b/>
                      <w:bCs/>
                    </w:rPr>
                    <w:t>Vlado Jurgučio progimnazija:</w:t>
                  </w:r>
                </w:p>
              </w:tc>
              <w:tc>
                <w:tcPr>
                  <w:tcW w:w="113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A4155EF" w14:textId="58AC509D" w:rsidR="00BF1696" w:rsidRPr="00C3658B" w:rsidRDefault="00BF1696" w:rsidP="005965B1">
                  <w:pPr>
                    <w:jc w:val="center"/>
                    <w:rPr>
                      <w:rFonts w:ascii="Palemonas" w:hAnsi="Palemonas"/>
                    </w:rPr>
                  </w:pPr>
                  <w:r w:rsidRPr="00C3658B">
                    <w:rPr>
                      <w:rFonts w:ascii="Palemonas" w:hAnsi="Palemonas"/>
                    </w:rPr>
                    <w:t>24</w:t>
                  </w:r>
                </w:p>
              </w:tc>
              <w:tc>
                <w:tcPr>
                  <w:tcW w:w="99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78A6F58" w14:textId="659D7F42" w:rsidR="00BF1696" w:rsidRPr="00C3658B" w:rsidRDefault="00BF1696" w:rsidP="005965B1">
                  <w:pPr>
                    <w:jc w:val="center"/>
                    <w:rPr>
                      <w:rFonts w:ascii="Palemonas" w:hAnsi="Palemonas"/>
                    </w:rPr>
                  </w:pPr>
                  <w:r w:rsidRPr="00C3658B">
                    <w:rPr>
                      <w:rFonts w:ascii="Palemonas" w:hAnsi="Palemonas"/>
                    </w:rPr>
                    <w:t>585</w:t>
                  </w:r>
                </w:p>
              </w:tc>
              <w:tc>
                <w:tcPr>
                  <w:tcW w:w="113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4DE3B50" w14:textId="7D643812" w:rsidR="00BF1696" w:rsidRPr="00C3658B" w:rsidRDefault="00BF1696" w:rsidP="005965B1">
                  <w:pPr>
                    <w:jc w:val="center"/>
                    <w:rPr>
                      <w:rFonts w:ascii="Palemonas" w:hAnsi="Palemonas"/>
                    </w:rPr>
                  </w:pPr>
                  <w:r>
                    <w:rPr>
                      <w:rFonts w:ascii="Palemonas" w:hAnsi="Palemonas"/>
                    </w:rPr>
                    <w:t>22</w:t>
                  </w:r>
                </w:p>
              </w:tc>
              <w:tc>
                <w:tcPr>
                  <w:tcW w:w="99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C965CAE" w14:textId="4C558AB3" w:rsidR="00BF1696" w:rsidRPr="00C3658B" w:rsidRDefault="00BF1696" w:rsidP="005965B1">
                  <w:pPr>
                    <w:jc w:val="center"/>
                    <w:rPr>
                      <w:rFonts w:ascii="Palemonas" w:hAnsi="Palemonas"/>
                    </w:rPr>
                  </w:pPr>
                  <w:r>
                    <w:rPr>
                      <w:rFonts w:ascii="Palemonas" w:hAnsi="Palemonas"/>
                    </w:rPr>
                    <w:t>549</w:t>
                  </w:r>
                </w:p>
              </w:tc>
            </w:tr>
            <w:tr w:rsidR="00BF1696" w:rsidRPr="00C3658B" w14:paraId="572E9F84" w14:textId="77777777" w:rsidTr="00CD722A">
              <w:trPr>
                <w:trHeight w:val="315"/>
              </w:trPr>
              <w:tc>
                <w:tcPr>
                  <w:tcW w:w="5161" w:type="dxa"/>
                  <w:tcBorders>
                    <w:top w:val="single" w:sz="4" w:space="0" w:color="auto"/>
                    <w:left w:val="single" w:sz="4" w:space="0" w:color="auto"/>
                    <w:bottom w:val="single" w:sz="4" w:space="0" w:color="auto"/>
                    <w:right w:val="single" w:sz="4" w:space="0" w:color="auto"/>
                  </w:tcBorders>
                  <w:shd w:val="clear" w:color="auto" w:fill="auto"/>
                  <w:hideMark/>
                </w:tcPr>
                <w:p w14:paraId="7763B901" w14:textId="77777777" w:rsidR="00BF1696" w:rsidRPr="00C3658B" w:rsidRDefault="00BF1696" w:rsidP="005965B1">
                  <w:pPr>
                    <w:rPr>
                      <w:rFonts w:ascii="Palemonas" w:hAnsi="Palemonas"/>
                      <w:sz w:val="20"/>
                      <w:szCs w:val="20"/>
                    </w:rPr>
                  </w:pPr>
                  <w:r w:rsidRPr="00C3658B">
                    <w:rPr>
                      <w:rFonts w:ascii="Palemonas" w:hAnsi="Palemonas"/>
                      <w:sz w:val="20"/>
                      <w:szCs w:val="20"/>
                    </w:rPr>
                    <w:t>pradinio ugdymo klasės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85F168" w14:textId="6627FA37" w:rsidR="00BF1696" w:rsidRPr="00C3658B" w:rsidRDefault="00BF1696" w:rsidP="005965B1">
                  <w:pPr>
                    <w:jc w:val="center"/>
                    <w:rPr>
                      <w:rFonts w:ascii="Palemonas" w:hAnsi="Palemonas"/>
                      <w:sz w:val="20"/>
                      <w:szCs w:val="20"/>
                    </w:rPr>
                  </w:pPr>
                  <w:r w:rsidRPr="00C3658B">
                    <w:rPr>
                      <w:rFonts w:ascii="Palemonas" w:hAnsi="Palemonas"/>
                      <w:sz w:val="20"/>
                      <w:szCs w:val="20"/>
                    </w:rPr>
                    <w:t>12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8B0D2D" w14:textId="26B6F7C2" w:rsidR="00BF1696" w:rsidRPr="00C3658B" w:rsidRDefault="00BF1696" w:rsidP="005965B1">
                  <w:pPr>
                    <w:jc w:val="center"/>
                    <w:rPr>
                      <w:rFonts w:ascii="Palemonas" w:hAnsi="Palemonas"/>
                      <w:sz w:val="20"/>
                      <w:szCs w:val="20"/>
                    </w:rPr>
                  </w:pPr>
                  <w:r w:rsidRPr="00C3658B">
                    <w:rPr>
                      <w:rFonts w:ascii="Palemonas" w:hAnsi="Palemonas"/>
                      <w:sz w:val="20"/>
                      <w:szCs w:val="20"/>
                    </w:rPr>
                    <w:t>278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8574DB" w14:textId="66A3FDE8" w:rsidR="00BF1696" w:rsidRPr="00C3658B" w:rsidRDefault="00BF1696" w:rsidP="005965B1">
                  <w:pPr>
                    <w:jc w:val="center"/>
                    <w:rPr>
                      <w:rFonts w:ascii="Palemonas" w:hAnsi="Palemonas"/>
                      <w:sz w:val="20"/>
                      <w:szCs w:val="20"/>
                    </w:rPr>
                  </w:pPr>
                  <w:r w:rsidRPr="00CD722A">
                    <w:rPr>
                      <w:rFonts w:ascii="Palemonas" w:hAnsi="Palemonas"/>
                      <w:sz w:val="20"/>
                      <w:szCs w:val="20"/>
                    </w:rPr>
                    <w:t>11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0E0B28D" w14:textId="601C19C1" w:rsidR="00BF1696" w:rsidRPr="00C3658B" w:rsidRDefault="00BF1696" w:rsidP="005965B1">
                  <w:pPr>
                    <w:jc w:val="center"/>
                    <w:rPr>
                      <w:rFonts w:ascii="Palemonas" w:hAnsi="Palemonas"/>
                      <w:sz w:val="20"/>
                      <w:szCs w:val="20"/>
                    </w:rPr>
                  </w:pPr>
                  <w:r w:rsidRPr="00CD722A">
                    <w:rPr>
                      <w:rFonts w:ascii="Palemonas" w:hAnsi="Palemonas"/>
                      <w:sz w:val="20"/>
                      <w:szCs w:val="20"/>
                    </w:rPr>
                    <w:t>253</w:t>
                  </w:r>
                </w:p>
              </w:tc>
            </w:tr>
            <w:tr w:rsidR="00BF1696" w:rsidRPr="00C3658B" w14:paraId="4B2BAB69" w14:textId="77777777" w:rsidTr="00CD722A">
              <w:trPr>
                <w:trHeight w:val="315"/>
              </w:trPr>
              <w:tc>
                <w:tcPr>
                  <w:tcW w:w="5161" w:type="dxa"/>
                  <w:tcBorders>
                    <w:top w:val="single" w:sz="4" w:space="0" w:color="auto"/>
                    <w:left w:val="single" w:sz="4" w:space="0" w:color="auto"/>
                    <w:bottom w:val="single" w:sz="4" w:space="0" w:color="auto"/>
                    <w:right w:val="single" w:sz="4" w:space="0" w:color="auto"/>
                  </w:tcBorders>
                  <w:shd w:val="clear" w:color="auto" w:fill="auto"/>
                  <w:hideMark/>
                </w:tcPr>
                <w:p w14:paraId="32AA720E" w14:textId="77777777" w:rsidR="00BF1696" w:rsidRPr="00C3658B" w:rsidRDefault="00BF1696" w:rsidP="005965B1">
                  <w:pPr>
                    <w:rPr>
                      <w:rFonts w:ascii="Palemonas" w:hAnsi="Palemonas"/>
                      <w:sz w:val="20"/>
                      <w:szCs w:val="20"/>
                    </w:rPr>
                  </w:pPr>
                  <w:r w:rsidRPr="00C3658B">
                    <w:rPr>
                      <w:rFonts w:ascii="Palemonas" w:hAnsi="Palemonas"/>
                      <w:sz w:val="20"/>
                      <w:szCs w:val="20"/>
                    </w:rPr>
                    <w:t>pagrindinio ugdymo klasės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2BC5E8" w14:textId="544B96E8" w:rsidR="00BF1696" w:rsidRPr="00C3658B" w:rsidRDefault="00BF1696" w:rsidP="005965B1">
                  <w:pPr>
                    <w:jc w:val="center"/>
                    <w:rPr>
                      <w:rFonts w:ascii="Palemonas" w:hAnsi="Palemonas"/>
                      <w:sz w:val="20"/>
                      <w:szCs w:val="20"/>
                    </w:rPr>
                  </w:pPr>
                  <w:r w:rsidRPr="00C3658B">
                    <w:rPr>
                      <w:rFonts w:ascii="Palemonas" w:hAnsi="Palemonas"/>
                      <w:sz w:val="20"/>
                      <w:szCs w:val="20"/>
                    </w:rPr>
                    <w:t>12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1543F74" w14:textId="72E91C6B" w:rsidR="00BF1696" w:rsidRPr="00C3658B" w:rsidRDefault="00BF1696" w:rsidP="005965B1">
                  <w:pPr>
                    <w:jc w:val="center"/>
                    <w:rPr>
                      <w:rFonts w:ascii="Palemonas" w:hAnsi="Palemonas"/>
                      <w:sz w:val="20"/>
                      <w:szCs w:val="20"/>
                    </w:rPr>
                  </w:pPr>
                  <w:r w:rsidRPr="00C3658B">
                    <w:rPr>
                      <w:rFonts w:ascii="Palemonas" w:hAnsi="Palemonas"/>
                      <w:sz w:val="20"/>
                      <w:szCs w:val="20"/>
                    </w:rPr>
                    <w:t>307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132DBE" w14:textId="0C1466CB" w:rsidR="00BF1696" w:rsidRPr="00C3658B" w:rsidRDefault="00BF1696" w:rsidP="005965B1">
                  <w:pPr>
                    <w:jc w:val="center"/>
                    <w:rPr>
                      <w:rFonts w:ascii="Palemonas" w:hAnsi="Palemonas"/>
                      <w:sz w:val="20"/>
                      <w:szCs w:val="20"/>
                    </w:rPr>
                  </w:pPr>
                  <w:r w:rsidRPr="00CD722A">
                    <w:rPr>
                      <w:rFonts w:ascii="Palemonas" w:hAnsi="Palemonas"/>
                      <w:sz w:val="20"/>
                      <w:szCs w:val="20"/>
                    </w:rPr>
                    <w:t>11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CE9B62" w14:textId="6C1B5DC9" w:rsidR="00BF1696" w:rsidRPr="00C3658B" w:rsidRDefault="00BF1696" w:rsidP="005965B1">
                  <w:pPr>
                    <w:jc w:val="center"/>
                    <w:rPr>
                      <w:rFonts w:ascii="Palemonas" w:hAnsi="Palemonas"/>
                      <w:sz w:val="20"/>
                      <w:szCs w:val="20"/>
                    </w:rPr>
                  </w:pPr>
                  <w:r w:rsidRPr="00CD722A">
                    <w:rPr>
                      <w:rFonts w:ascii="Palemonas" w:hAnsi="Palemonas"/>
                      <w:sz w:val="20"/>
                      <w:szCs w:val="20"/>
                    </w:rPr>
                    <w:t>296</w:t>
                  </w:r>
                </w:p>
              </w:tc>
            </w:tr>
            <w:tr w:rsidR="00BF1696" w:rsidRPr="00C3658B" w14:paraId="78A9133D" w14:textId="77777777" w:rsidTr="00CD722A">
              <w:trPr>
                <w:trHeight w:val="330"/>
              </w:trPr>
              <w:tc>
                <w:tcPr>
                  <w:tcW w:w="5161"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55BA673" w14:textId="77777777" w:rsidR="00BF1696" w:rsidRPr="00C3658B" w:rsidRDefault="00BF1696" w:rsidP="005965B1">
                  <w:pPr>
                    <w:rPr>
                      <w:rFonts w:ascii="Palemonas" w:hAnsi="Palemonas"/>
                      <w:b/>
                      <w:bCs/>
                    </w:rPr>
                  </w:pPr>
                  <w:r w:rsidRPr="00C3658B">
                    <w:rPr>
                      <w:rFonts w:ascii="Palemonas" w:hAnsi="Palemonas"/>
                      <w:b/>
                      <w:bCs/>
                    </w:rPr>
                    <w:t>Šventosios pagrindinė mokykla:</w:t>
                  </w:r>
                </w:p>
              </w:tc>
              <w:tc>
                <w:tcPr>
                  <w:tcW w:w="113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58DEC3F" w14:textId="73F4226A" w:rsidR="00BF1696" w:rsidRPr="00C3658B" w:rsidRDefault="00BF1696" w:rsidP="005965B1">
                  <w:pPr>
                    <w:jc w:val="center"/>
                    <w:rPr>
                      <w:rFonts w:ascii="Palemonas" w:hAnsi="Palemonas"/>
                    </w:rPr>
                  </w:pPr>
                  <w:r w:rsidRPr="00C3658B">
                    <w:rPr>
                      <w:rFonts w:ascii="Palemonas" w:hAnsi="Palemonas"/>
                    </w:rPr>
                    <w:t>10 </w:t>
                  </w:r>
                </w:p>
              </w:tc>
              <w:tc>
                <w:tcPr>
                  <w:tcW w:w="99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0ACD99F" w14:textId="77D92BEC" w:rsidR="00BF1696" w:rsidRPr="00C3658B" w:rsidRDefault="00BF1696" w:rsidP="005965B1">
                  <w:pPr>
                    <w:jc w:val="center"/>
                    <w:rPr>
                      <w:rFonts w:ascii="Palemonas" w:hAnsi="Palemonas"/>
                    </w:rPr>
                  </w:pPr>
                  <w:r w:rsidRPr="00C3658B">
                    <w:rPr>
                      <w:rFonts w:ascii="Palemonas" w:hAnsi="Palemonas"/>
                    </w:rPr>
                    <w:t> 137</w:t>
                  </w:r>
                </w:p>
              </w:tc>
              <w:tc>
                <w:tcPr>
                  <w:tcW w:w="113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2256D18" w14:textId="560EE097" w:rsidR="00BF1696" w:rsidRPr="00C3658B" w:rsidRDefault="00BF1696" w:rsidP="005965B1">
                  <w:pPr>
                    <w:jc w:val="center"/>
                    <w:rPr>
                      <w:rFonts w:ascii="Palemonas" w:hAnsi="Palemonas"/>
                    </w:rPr>
                  </w:pPr>
                  <w:r>
                    <w:rPr>
                      <w:rFonts w:ascii="Palemonas" w:hAnsi="Palemonas"/>
                    </w:rPr>
                    <w:t>10</w:t>
                  </w:r>
                </w:p>
              </w:tc>
              <w:tc>
                <w:tcPr>
                  <w:tcW w:w="99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0D724BC" w14:textId="3DE24F75" w:rsidR="00BF1696" w:rsidRPr="00C3658B" w:rsidRDefault="00BF1696" w:rsidP="005965B1">
                  <w:pPr>
                    <w:jc w:val="center"/>
                    <w:rPr>
                      <w:rFonts w:ascii="Palemonas" w:hAnsi="Palemonas"/>
                    </w:rPr>
                  </w:pPr>
                  <w:r>
                    <w:rPr>
                      <w:rFonts w:ascii="Palemonas" w:hAnsi="Palemonas"/>
                    </w:rPr>
                    <w:t>128</w:t>
                  </w:r>
                </w:p>
              </w:tc>
            </w:tr>
            <w:tr w:rsidR="00BF1696" w:rsidRPr="00C3658B" w14:paraId="39232092" w14:textId="77777777" w:rsidTr="00751DE5">
              <w:trPr>
                <w:trHeight w:val="309"/>
              </w:trPr>
              <w:tc>
                <w:tcPr>
                  <w:tcW w:w="5161" w:type="dxa"/>
                  <w:tcBorders>
                    <w:top w:val="single" w:sz="4" w:space="0" w:color="auto"/>
                    <w:left w:val="single" w:sz="4" w:space="0" w:color="auto"/>
                    <w:bottom w:val="single" w:sz="4" w:space="0" w:color="auto"/>
                    <w:right w:val="single" w:sz="4" w:space="0" w:color="auto"/>
                  </w:tcBorders>
                  <w:shd w:val="clear" w:color="auto" w:fill="auto"/>
                </w:tcPr>
                <w:p w14:paraId="09540E4A" w14:textId="77777777" w:rsidR="00BF1696" w:rsidRPr="00C3658B" w:rsidRDefault="00BF1696" w:rsidP="005965B1">
                  <w:pPr>
                    <w:rPr>
                      <w:rFonts w:ascii="Palemonas" w:hAnsi="Palemonas"/>
                      <w:b/>
                      <w:bCs/>
                      <w:sz w:val="20"/>
                      <w:szCs w:val="20"/>
                    </w:rPr>
                  </w:pPr>
                  <w:r w:rsidRPr="00C3658B">
                    <w:rPr>
                      <w:rFonts w:ascii="Palemonas" w:hAnsi="Palemonas"/>
                      <w:sz w:val="20"/>
                      <w:szCs w:val="20"/>
                    </w:rPr>
                    <w:t>pradinio ugdymo klasės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58035F" w14:textId="50D7A89E" w:rsidR="00BF1696" w:rsidRPr="00C3658B" w:rsidRDefault="00BF1696" w:rsidP="005965B1">
                  <w:pPr>
                    <w:jc w:val="center"/>
                    <w:rPr>
                      <w:rFonts w:ascii="Palemonas" w:hAnsi="Palemonas"/>
                      <w:sz w:val="20"/>
                      <w:szCs w:val="20"/>
                    </w:rPr>
                  </w:pPr>
                  <w:r w:rsidRPr="00C3658B">
                    <w:rPr>
                      <w:rFonts w:ascii="Palemonas" w:hAnsi="Palemonas"/>
                      <w:sz w:val="20"/>
                      <w:szCs w:val="20"/>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4862841" w14:textId="7C6C8EEF" w:rsidR="00BF1696" w:rsidRPr="00C3658B" w:rsidRDefault="00BF1696" w:rsidP="005965B1">
                  <w:pPr>
                    <w:jc w:val="center"/>
                    <w:rPr>
                      <w:rFonts w:ascii="Palemonas" w:hAnsi="Palemonas"/>
                      <w:sz w:val="20"/>
                      <w:szCs w:val="20"/>
                    </w:rPr>
                  </w:pPr>
                  <w:r w:rsidRPr="00C3658B">
                    <w:rPr>
                      <w:rFonts w:ascii="Palemonas" w:hAnsi="Palemonas"/>
                      <w:sz w:val="20"/>
                      <w:szCs w:val="20"/>
                    </w:rPr>
                    <w:t>62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C33029" w14:textId="2E0F1618" w:rsidR="00BF1696" w:rsidRPr="00C3658B" w:rsidRDefault="00BF1696" w:rsidP="005965B1">
                  <w:pPr>
                    <w:jc w:val="center"/>
                    <w:rPr>
                      <w:rFonts w:ascii="Palemonas" w:hAnsi="Palemonas"/>
                      <w:sz w:val="20"/>
                      <w:szCs w:val="20"/>
                    </w:rPr>
                  </w:pPr>
                  <w:r w:rsidRPr="00CD722A">
                    <w:rPr>
                      <w:rFonts w:ascii="Palemonas" w:hAnsi="Palemonas"/>
                      <w:sz w:val="20"/>
                      <w:szCs w:val="20"/>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01B79FA" w14:textId="26C26AE6" w:rsidR="00BF1696" w:rsidRPr="00C3658B" w:rsidRDefault="00CD722A" w:rsidP="005965B1">
                  <w:pPr>
                    <w:jc w:val="center"/>
                    <w:rPr>
                      <w:rFonts w:ascii="Palemonas" w:hAnsi="Palemonas"/>
                      <w:sz w:val="20"/>
                      <w:szCs w:val="20"/>
                    </w:rPr>
                  </w:pPr>
                  <w:r w:rsidRPr="00CD722A">
                    <w:rPr>
                      <w:rFonts w:ascii="Palemonas" w:hAnsi="Palemonas"/>
                      <w:sz w:val="20"/>
                      <w:szCs w:val="20"/>
                    </w:rPr>
                    <w:t>66</w:t>
                  </w:r>
                </w:p>
              </w:tc>
            </w:tr>
            <w:tr w:rsidR="00BF1696" w:rsidRPr="00C3658B" w14:paraId="7B36DC5E" w14:textId="77777777" w:rsidTr="00751DE5">
              <w:trPr>
                <w:trHeight w:val="286"/>
              </w:trPr>
              <w:tc>
                <w:tcPr>
                  <w:tcW w:w="5161" w:type="dxa"/>
                  <w:tcBorders>
                    <w:top w:val="single" w:sz="4" w:space="0" w:color="auto"/>
                    <w:left w:val="single" w:sz="4" w:space="0" w:color="auto"/>
                    <w:bottom w:val="single" w:sz="4" w:space="0" w:color="auto"/>
                    <w:right w:val="single" w:sz="4" w:space="0" w:color="auto"/>
                  </w:tcBorders>
                  <w:shd w:val="clear" w:color="auto" w:fill="auto"/>
                </w:tcPr>
                <w:p w14:paraId="13A55616" w14:textId="77777777" w:rsidR="00BF1696" w:rsidRPr="00C3658B" w:rsidRDefault="00BF1696" w:rsidP="005965B1">
                  <w:pPr>
                    <w:rPr>
                      <w:rFonts w:ascii="Palemonas" w:hAnsi="Palemonas"/>
                      <w:b/>
                      <w:bCs/>
                      <w:sz w:val="20"/>
                      <w:szCs w:val="20"/>
                    </w:rPr>
                  </w:pPr>
                  <w:r w:rsidRPr="00C3658B">
                    <w:rPr>
                      <w:rFonts w:ascii="Palemonas" w:hAnsi="Palemonas"/>
                      <w:sz w:val="20"/>
                      <w:szCs w:val="20"/>
                    </w:rPr>
                    <w:t>pagrindinio ugdymo klasės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2D72B3" w14:textId="6BB46959" w:rsidR="00BF1696" w:rsidRPr="00C3658B" w:rsidRDefault="00BF1696" w:rsidP="005965B1">
                  <w:pPr>
                    <w:jc w:val="center"/>
                    <w:rPr>
                      <w:rFonts w:ascii="Palemonas" w:hAnsi="Palemonas"/>
                      <w:sz w:val="20"/>
                      <w:szCs w:val="20"/>
                    </w:rPr>
                  </w:pPr>
                  <w:r w:rsidRPr="00C3658B">
                    <w:rPr>
                      <w:rFonts w:ascii="Palemonas" w:hAnsi="Palemonas"/>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C962807" w14:textId="033A655C" w:rsidR="00BF1696" w:rsidRPr="00C3658B" w:rsidRDefault="00BF1696" w:rsidP="005965B1">
                  <w:pPr>
                    <w:jc w:val="center"/>
                    <w:rPr>
                      <w:rFonts w:ascii="Palemonas" w:hAnsi="Palemonas"/>
                      <w:sz w:val="20"/>
                      <w:szCs w:val="20"/>
                    </w:rPr>
                  </w:pPr>
                  <w:r w:rsidRPr="00C3658B">
                    <w:rPr>
                      <w:rFonts w:ascii="Palemonas" w:hAnsi="Palemonas"/>
                      <w:sz w:val="20"/>
                      <w:szCs w:val="20"/>
                    </w:rPr>
                    <w:t>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8A56B4" w14:textId="0B8BBD38" w:rsidR="00BF1696" w:rsidRPr="00C3658B" w:rsidRDefault="00CD722A" w:rsidP="005965B1">
                  <w:pPr>
                    <w:jc w:val="center"/>
                    <w:rPr>
                      <w:rFonts w:ascii="Palemonas" w:hAnsi="Palemonas"/>
                      <w:sz w:val="20"/>
                      <w:szCs w:val="20"/>
                    </w:rPr>
                  </w:pPr>
                  <w:r w:rsidRPr="00CD722A">
                    <w:rPr>
                      <w:rFonts w:ascii="Palemonas" w:hAnsi="Palemonas"/>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12D2024" w14:textId="519FA88A" w:rsidR="00BF1696" w:rsidRPr="00C3658B" w:rsidRDefault="00CD722A" w:rsidP="005965B1">
                  <w:pPr>
                    <w:jc w:val="center"/>
                    <w:rPr>
                      <w:rFonts w:ascii="Palemonas" w:hAnsi="Palemonas"/>
                      <w:sz w:val="20"/>
                      <w:szCs w:val="20"/>
                    </w:rPr>
                  </w:pPr>
                  <w:r w:rsidRPr="00CD722A">
                    <w:rPr>
                      <w:rFonts w:ascii="Palemonas" w:hAnsi="Palemonas"/>
                      <w:sz w:val="20"/>
                      <w:szCs w:val="20"/>
                    </w:rPr>
                    <w:t>62</w:t>
                  </w:r>
                </w:p>
              </w:tc>
            </w:tr>
            <w:tr w:rsidR="00BF1696" w:rsidRPr="00C3658B" w14:paraId="792A328B" w14:textId="77777777" w:rsidTr="00CD722A">
              <w:trPr>
                <w:trHeight w:val="405"/>
              </w:trPr>
              <w:tc>
                <w:tcPr>
                  <w:tcW w:w="5161"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2B0F372" w14:textId="77777777" w:rsidR="00BF1696" w:rsidRPr="00C3658B" w:rsidRDefault="00BF1696" w:rsidP="005965B1">
                  <w:pPr>
                    <w:rPr>
                      <w:rFonts w:ascii="Palemonas" w:hAnsi="Palemonas"/>
                      <w:b/>
                      <w:bCs/>
                    </w:rPr>
                  </w:pPr>
                  <w:r w:rsidRPr="00C3658B">
                    <w:rPr>
                      <w:rFonts w:ascii="Palemonas" w:hAnsi="Palemonas"/>
                      <w:b/>
                      <w:bCs/>
                    </w:rPr>
                    <w:t xml:space="preserve">Pradinė mokykla </w:t>
                  </w:r>
                  <w:r w:rsidRPr="000C5379">
                    <w:rPr>
                      <w:rFonts w:ascii="Palemonas" w:hAnsi="Palemonas"/>
                      <w:sz w:val="20"/>
                      <w:szCs w:val="20"/>
                    </w:rPr>
                    <w:t xml:space="preserve">(pradinio ugdymo klasės)         </w:t>
                  </w:r>
                  <w:r w:rsidRPr="000C5379">
                    <w:rPr>
                      <w:rFonts w:ascii="Palemonas" w:hAnsi="Palemonas"/>
                      <w:b/>
                      <w:bCs/>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BF5874C" w14:textId="724F2ECB" w:rsidR="00BF1696" w:rsidRPr="00C3658B" w:rsidRDefault="00BF1696" w:rsidP="005965B1">
                  <w:pPr>
                    <w:jc w:val="center"/>
                    <w:rPr>
                      <w:rFonts w:ascii="Palemonas" w:hAnsi="Palemonas"/>
                    </w:rPr>
                  </w:pPr>
                  <w:r w:rsidRPr="00C3658B">
                    <w:rPr>
                      <w:rFonts w:ascii="Palemonas" w:hAnsi="Palemonas"/>
                    </w:rPr>
                    <w:t>4</w:t>
                  </w:r>
                </w:p>
              </w:tc>
              <w:tc>
                <w:tcPr>
                  <w:tcW w:w="99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5545603" w14:textId="62C320AD" w:rsidR="00BF1696" w:rsidRPr="00C3658B" w:rsidRDefault="00BF1696" w:rsidP="005965B1">
                  <w:pPr>
                    <w:jc w:val="center"/>
                    <w:rPr>
                      <w:rFonts w:ascii="Palemonas" w:hAnsi="Palemonas"/>
                    </w:rPr>
                  </w:pPr>
                  <w:r w:rsidRPr="00C3658B">
                    <w:rPr>
                      <w:rFonts w:ascii="Palemonas" w:hAnsi="Palemonas"/>
                    </w:rPr>
                    <w:t>92</w:t>
                  </w:r>
                </w:p>
              </w:tc>
              <w:tc>
                <w:tcPr>
                  <w:tcW w:w="113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F747E0A" w14:textId="5A757947" w:rsidR="00BF1696" w:rsidRPr="00C3658B" w:rsidRDefault="00CD722A" w:rsidP="005965B1">
                  <w:pPr>
                    <w:jc w:val="center"/>
                    <w:rPr>
                      <w:rFonts w:ascii="Palemonas" w:hAnsi="Palemonas"/>
                    </w:rPr>
                  </w:pPr>
                  <w:r>
                    <w:rPr>
                      <w:rFonts w:ascii="Palemonas" w:hAnsi="Palemonas"/>
                    </w:rPr>
                    <w:t>5</w:t>
                  </w:r>
                </w:p>
              </w:tc>
              <w:tc>
                <w:tcPr>
                  <w:tcW w:w="99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3143461" w14:textId="3C578AFD" w:rsidR="00BF1696" w:rsidRPr="00C3658B" w:rsidRDefault="00CD722A" w:rsidP="005965B1">
                  <w:pPr>
                    <w:jc w:val="center"/>
                    <w:rPr>
                      <w:rFonts w:ascii="Palemonas" w:hAnsi="Palemonas"/>
                    </w:rPr>
                  </w:pPr>
                  <w:r>
                    <w:rPr>
                      <w:rFonts w:ascii="Palemonas" w:hAnsi="Palemonas"/>
                    </w:rPr>
                    <w:t>105</w:t>
                  </w:r>
                </w:p>
              </w:tc>
            </w:tr>
          </w:tbl>
          <w:p w14:paraId="130EC98A" w14:textId="3A7765C2" w:rsidR="00C3658B" w:rsidRPr="00C3658B" w:rsidRDefault="00C3658B" w:rsidP="00CD722A">
            <w:pPr>
              <w:ind w:firstLine="1143"/>
              <w:jc w:val="right"/>
              <w:rPr>
                <w:rFonts w:ascii="Palemonas" w:eastAsia="Batang" w:hAnsi="Palemonas"/>
                <w:sz w:val="16"/>
                <w:szCs w:val="16"/>
              </w:rPr>
            </w:pPr>
            <w:r w:rsidRPr="00C3658B">
              <w:rPr>
                <w:rFonts w:ascii="Palemonas" w:eastAsia="Batang" w:hAnsi="Palemonas"/>
                <w:sz w:val="16"/>
                <w:szCs w:val="16"/>
              </w:rPr>
              <w:t>Duomenų šaltinis: Mokinių registras ir ŠVIS</w:t>
            </w:r>
          </w:p>
          <w:p w14:paraId="09549C24" w14:textId="0D05A24C" w:rsidR="0035088F" w:rsidRPr="005965B1" w:rsidRDefault="00751DE5" w:rsidP="00751DE5">
            <w:pPr>
              <w:jc w:val="both"/>
              <w:rPr>
                <w:rFonts w:ascii="Palemonas" w:hAnsi="Palemonas"/>
                <w:color w:val="000000"/>
              </w:rPr>
            </w:pPr>
            <w:r>
              <w:rPr>
                <w:rFonts w:ascii="Palemonas" w:hAnsi="Palemonas"/>
                <w:color w:val="000000"/>
              </w:rPr>
              <w:t xml:space="preserve">     </w:t>
            </w:r>
          </w:p>
        </w:tc>
      </w:tr>
      <w:tr w:rsidR="003C5899" w:rsidRPr="00AE1E29" w14:paraId="4300934B" w14:textId="77777777" w:rsidTr="005D1A7B">
        <w:trPr>
          <w:trHeight w:val="398"/>
        </w:trPr>
        <w:tc>
          <w:tcPr>
            <w:tcW w:w="9668" w:type="dxa"/>
            <w:shd w:val="clear" w:color="auto" w:fill="C5E0B3" w:themeFill="accent6" w:themeFillTint="66"/>
          </w:tcPr>
          <w:p w14:paraId="520272F2" w14:textId="6E18776D" w:rsidR="003C5899" w:rsidRPr="00AE1E29" w:rsidRDefault="003C5899" w:rsidP="0047023B">
            <w:pPr>
              <w:widowControl w:val="0"/>
              <w:tabs>
                <w:tab w:val="left" w:pos="1293"/>
              </w:tabs>
              <w:overflowPunct w:val="0"/>
              <w:jc w:val="both"/>
              <w:textAlignment w:val="baseline"/>
              <w:rPr>
                <w:rFonts w:ascii="Palemonas" w:hAnsi="Palemonas"/>
                <w:szCs w:val="20"/>
                <w:lang w:eastAsia="en-US"/>
              </w:rPr>
            </w:pPr>
            <w:r w:rsidRPr="00AE1E29">
              <w:rPr>
                <w:rFonts w:ascii="Palemonas" w:hAnsi="Palemonas"/>
                <w:szCs w:val="20"/>
                <w:lang w:eastAsia="en-US"/>
              </w:rPr>
              <w:lastRenderedPageBreak/>
              <w:t>Mokinių, lankančių neformaliojo vaikų švietimo programas</w:t>
            </w:r>
            <w:r w:rsidR="00CD722A">
              <w:rPr>
                <w:rFonts w:ascii="Palemonas" w:hAnsi="Palemonas"/>
                <w:szCs w:val="20"/>
                <w:lang w:eastAsia="en-US"/>
              </w:rPr>
              <w:t xml:space="preserve">, </w:t>
            </w:r>
            <w:r w:rsidR="00A74DA2">
              <w:rPr>
                <w:rFonts w:ascii="Palemonas" w:hAnsi="Palemonas"/>
                <w:szCs w:val="20"/>
                <w:lang w:eastAsia="en-US"/>
              </w:rPr>
              <w:t>skaičiaus dalis</w:t>
            </w:r>
          </w:p>
        </w:tc>
      </w:tr>
      <w:tr w:rsidR="003C5899" w:rsidRPr="00AE1E29" w14:paraId="312BCF67" w14:textId="77777777" w:rsidTr="000C5379">
        <w:trPr>
          <w:trHeight w:val="1548"/>
        </w:trPr>
        <w:tc>
          <w:tcPr>
            <w:tcW w:w="9668" w:type="dxa"/>
            <w:shd w:val="clear" w:color="auto" w:fill="auto"/>
          </w:tcPr>
          <w:p w14:paraId="561EC312" w14:textId="6A6B81E7" w:rsidR="00860097" w:rsidRDefault="00A74DA2" w:rsidP="00A74DA2">
            <w:pPr>
              <w:jc w:val="both"/>
              <w:rPr>
                <w:rFonts w:ascii="Palemonas" w:hAnsi="Palemonas"/>
                <w:iCs/>
              </w:rPr>
            </w:pPr>
            <w:r>
              <w:rPr>
                <w:rFonts w:ascii="Palemonas" w:hAnsi="Palemonas"/>
                <w:b/>
                <w:bCs/>
                <w:iCs/>
              </w:rPr>
              <w:t xml:space="preserve">    </w:t>
            </w:r>
            <w:r w:rsidR="00751DE5" w:rsidRPr="00751DE5">
              <w:rPr>
                <w:rFonts w:ascii="Palemonas" w:hAnsi="Palemonas"/>
                <w:iCs/>
              </w:rPr>
              <w:t xml:space="preserve">Palangos miesto savivaldybė labai daug dėmesio skiria neformaliam vaikų švietimui, sudarytos puikios sąlygos </w:t>
            </w:r>
            <w:r w:rsidR="00860097">
              <w:rPr>
                <w:rFonts w:ascii="Palemonas" w:hAnsi="Palemonas"/>
                <w:iCs/>
              </w:rPr>
              <w:t>mokinių saviraiškos poreikių tenkinimui NVŠ mokyklose</w:t>
            </w:r>
            <w:r w:rsidR="00B17CCD">
              <w:rPr>
                <w:rFonts w:ascii="Palemonas" w:hAnsi="Palemonas"/>
                <w:iCs/>
              </w:rPr>
              <w:t>. U</w:t>
            </w:r>
            <w:r w:rsidR="00860097">
              <w:rPr>
                <w:rFonts w:ascii="Palemonas" w:hAnsi="Palemonas"/>
                <w:iCs/>
              </w:rPr>
              <w:t>g</w:t>
            </w:r>
            <w:r w:rsidR="00425C67">
              <w:rPr>
                <w:rFonts w:ascii="Palemonas" w:hAnsi="Palemonas"/>
                <w:iCs/>
              </w:rPr>
              <w:t>domų</w:t>
            </w:r>
            <w:r w:rsidR="00860097">
              <w:rPr>
                <w:rFonts w:ascii="Palemonas" w:hAnsi="Palemonas"/>
                <w:iCs/>
              </w:rPr>
              <w:t xml:space="preserve"> mokinių skaičius </w:t>
            </w:r>
            <w:r w:rsidR="00B17CCD">
              <w:rPr>
                <w:rFonts w:ascii="Palemonas" w:hAnsi="Palemonas"/>
                <w:iCs/>
              </w:rPr>
              <w:t>dėl Covid-19</w:t>
            </w:r>
            <w:r w:rsidR="000C5379">
              <w:rPr>
                <w:rFonts w:ascii="Palemonas" w:hAnsi="Palemonas"/>
                <w:iCs/>
              </w:rPr>
              <w:t xml:space="preserve"> 2020 m. sumažėjo 5,19 %.</w:t>
            </w:r>
          </w:p>
          <w:tbl>
            <w:tblPr>
              <w:tblStyle w:val="Lentelstinklelis"/>
              <w:tblW w:w="9128" w:type="dxa"/>
              <w:tblLayout w:type="fixed"/>
              <w:tblLook w:val="04A0" w:firstRow="1" w:lastRow="0" w:firstColumn="1" w:lastColumn="0" w:noHBand="0" w:noVBand="1"/>
            </w:tblPr>
            <w:tblGrid>
              <w:gridCol w:w="5591"/>
              <w:gridCol w:w="1552"/>
              <w:gridCol w:w="1985"/>
            </w:tblGrid>
            <w:tr w:rsidR="000C5379" w14:paraId="064BFE94" w14:textId="77777777" w:rsidTr="005D1A7B">
              <w:tc>
                <w:tcPr>
                  <w:tcW w:w="5591" w:type="dxa"/>
                </w:tcPr>
                <w:p w14:paraId="6B2C03E4" w14:textId="7CE8A55C" w:rsidR="000C5379" w:rsidRDefault="005D1A7B" w:rsidP="000C5379">
                  <w:pPr>
                    <w:ind w:firstLine="0"/>
                  </w:pPr>
                  <w:r>
                    <w:t xml:space="preserve">Mokinių dalyvavimas: </w:t>
                  </w:r>
                </w:p>
              </w:tc>
              <w:tc>
                <w:tcPr>
                  <w:tcW w:w="1552" w:type="dxa"/>
                </w:tcPr>
                <w:p w14:paraId="129E2590" w14:textId="77777777" w:rsidR="000C5379" w:rsidRDefault="000C5379" w:rsidP="000C5379">
                  <w:pPr>
                    <w:ind w:firstLine="0"/>
                    <w:jc w:val="center"/>
                  </w:pPr>
                  <w:r>
                    <w:t>2020 m.</w:t>
                  </w:r>
                </w:p>
              </w:tc>
              <w:tc>
                <w:tcPr>
                  <w:tcW w:w="1985" w:type="dxa"/>
                </w:tcPr>
                <w:p w14:paraId="5813AFCC" w14:textId="77777777" w:rsidR="000C5379" w:rsidRDefault="000C5379" w:rsidP="000C5379">
                  <w:pPr>
                    <w:ind w:firstLine="0"/>
                    <w:jc w:val="center"/>
                  </w:pPr>
                  <w:r>
                    <w:t>2019 m.</w:t>
                  </w:r>
                </w:p>
              </w:tc>
            </w:tr>
            <w:tr w:rsidR="000C5379" w14:paraId="56AF033D" w14:textId="77777777" w:rsidTr="005D1A7B">
              <w:tc>
                <w:tcPr>
                  <w:tcW w:w="5591" w:type="dxa"/>
                </w:tcPr>
                <w:p w14:paraId="2C722299" w14:textId="77777777" w:rsidR="000C5379" w:rsidRDefault="000C5379" w:rsidP="000C5379">
                  <w:pPr>
                    <w:ind w:firstLine="0"/>
                  </w:pPr>
                  <w:r>
                    <w:t>Dalyvavo NVŠ tikslinio finansavimo programose</w:t>
                  </w:r>
                </w:p>
              </w:tc>
              <w:tc>
                <w:tcPr>
                  <w:tcW w:w="1552" w:type="dxa"/>
                </w:tcPr>
                <w:p w14:paraId="31A60F37" w14:textId="77777777" w:rsidR="000C5379" w:rsidRDefault="000C5379" w:rsidP="000C5379">
                  <w:pPr>
                    <w:ind w:firstLine="0"/>
                    <w:jc w:val="center"/>
                  </w:pPr>
                  <w:r>
                    <w:t>26,87 %</w:t>
                  </w:r>
                </w:p>
              </w:tc>
              <w:tc>
                <w:tcPr>
                  <w:tcW w:w="1985" w:type="dxa"/>
                </w:tcPr>
                <w:p w14:paraId="4AA27D55" w14:textId="398ED80A" w:rsidR="000C5379" w:rsidRDefault="000C5379" w:rsidP="000C5379">
                  <w:pPr>
                    <w:ind w:firstLine="0"/>
                    <w:jc w:val="center"/>
                  </w:pPr>
                  <w:r>
                    <w:t>27,05</w:t>
                  </w:r>
                  <w:r w:rsidR="0057746D">
                    <w:t xml:space="preserve"> %</w:t>
                  </w:r>
                </w:p>
              </w:tc>
            </w:tr>
            <w:tr w:rsidR="000C5379" w14:paraId="189DA643" w14:textId="77777777" w:rsidTr="005D1A7B">
              <w:tc>
                <w:tcPr>
                  <w:tcW w:w="5591" w:type="dxa"/>
                </w:tcPr>
                <w:p w14:paraId="131C2171" w14:textId="7A5AB07A" w:rsidR="000C5379" w:rsidRDefault="000C5379" w:rsidP="000C5379">
                  <w:pPr>
                    <w:ind w:firstLine="0"/>
                  </w:pPr>
                  <w:r>
                    <w:t>Dalyva</w:t>
                  </w:r>
                  <w:r w:rsidR="005D1A7B">
                    <w:t>vo</w:t>
                  </w:r>
                  <w:r>
                    <w:t xml:space="preserve"> NVŠ programose </w:t>
                  </w:r>
                  <w:r w:rsidRPr="008412E7">
                    <w:rPr>
                      <w:sz w:val="20"/>
                      <w:szCs w:val="20"/>
                    </w:rPr>
                    <w:t>(Moksleivių klubas)</w:t>
                  </w:r>
                  <w:r>
                    <w:t xml:space="preserve"> </w:t>
                  </w:r>
                </w:p>
              </w:tc>
              <w:tc>
                <w:tcPr>
                  <w:tcW w:w="1552" w:type="dxa"/>
                </w:tcPr>
                <w:p w14:paraId="393B9D34" w14:textId="77777777" w:rsidR="000C5379" w:rsidRDefault="000C5379" w:rsidP="000C5379">
                  <w:pPr>
                    <w:ind w:firstLine="0"/>
                    <w:jc w:val="center"/>
                  </w:pPr>
                  <w:r>
                    <w:t>9,34 %</w:t>
                  </w:r>
                </w:p>
              </w:tc>
              <w:tc>
                <w:tcPr>
                  <w:tcW w:w="1985" w:type="dxa"/>
                </w:tcPr>
                <w:p w14:paraId="3F0AB3B9" w14:textId="5D2E1785" w:rsidR="000C5379" w:rsidRDefault="000C5379" w:rsidP="000C5379">
                  <w:pPr>
                    <w:ind w:firstLine="0"/>
                    <w:jc w:val="center"/>
                  </w:pPr>
                  <w:r>
                    <w:t>13,85</w:t>
                  </w:r>
                  <w:r w:rsidR="0057746D">
                    <w:t xml:space="preserve"> %</w:t>
                  </w:r>
                </w:p>
              </w:tc>
            </w:tr>
            <w:tr w:rsidR="000C5379" w14:paraId="41E307A4" w14:textId="77777777" w:rsidTr="005D1A7B">
              <w:tc>
                <w:tcPr>
                  <w:tcW w:w="5591" w:type="dxa"/>
                </w:tcPr>
                <w:p w14:paraId="73001AF3" w14:textId="0992CF8C" w:rsidR="000C5379" w:rsidRDefault="000C5379" w:rsidP="000C5379">
                  <w:pPr>
                    <w:ind w:firstLine="0"/>
                  </w:pPr>
                  <w:r>
                    <w:t>Dalyv</w:t>
                  </w:r>
                  <w:r w:rsidR="005D1A7B">
                    <w:t>avo</w:t>
                  </w:r>
                  <w:r>
                    <w:t xml:space="preserve"> formalųjį švietimo papildančio ugdymo programose  </w:t>
                  </w:r>
                  <w:r w:rsidRPr="008412E7">
                    <w:rPr>
                      <w:sz w:val="20"/>
                      <w:szCs w:val="20"/>
                    </w:rPr>
                    <w:t>(Sporto centr</w:t>
                  </w:r>
                  <w:r>
                    <w:rPr>
                      <w:sz w:val="20"/>
                      <w:szCs w:val="20"/>
                    </w:rPr>
                    <w:t>as</w:t>
                  </w:r>
                  <w:r w:rsidRPr="008412E7">
                    <w:rPr>
                      <w:sz w:val="20"/>
                      <w:szCs w:val="20"/>
                    </w:rPr>
                    <w:t xml:space="preserve"> ir St. Vainiūno meno mokykla)</w:t>
                  </w:r>
                </w:p>
              </w:tc>
              <w:tc>
                <w:tcPr>
                  <w:tcW w:w="1552" w:type="dxa"/>
                </w:tcPr>
                <w:p w14:paraId="6616C879" w14:textId="77777777" w:rsidR="000C5379" w:rsidRDefault="000C5379" w:rsidP="000C5379">
                  <w:pPr>
                    <w:ind w:firstLine="0"/>
                    <w:jc w:val="center"/>
                  </w:pPr>
                  <w:r>
                    <w:t>53,43 %</w:t>
                  </w:r>
                </w:p>
              </w:tc>
              <w:tc>
                <w:tcPr>
                  <w:tcW w:w="1985" w:type="dxa"/>
                </w:tcPr>
                <w:p w14:paraId="1315AEE3" w14:textId="2CD96713" w:rsidR="000C5379" w:rsidRDefault="000C5379" w:rsidP="000C5379">
                  <w:pPr>
                    <w:ind w:firstLine="0"/>
                    <w:jc w:val="center"/>
                  </w:pPr>
                  <w:r>
                    <w:t>53,93</w:t>
                  </w:r>
                  <w:r w:rsidR="0057746D">
                    <w:t xml:space="preserve"> %</w:t>
                  </w:r>
                </w:p>
              </w:tc>
            </w:tr>
            <w:tr w:rsidR="000C5379" w14:paraId="68751704" w14:textId="77777777" w:rsidTr="005D1A7B">
              <w:tc>
                <w:tcPr>
                  <w:tcW w:w="5591" w:type="dxa"/>
                </w:tcPr>
                <w:p w14:paraId="3DA8FBDD" w14:textId="4EBFEC39" w:rsidR="000C5379" w:rsidRDefault="000C5379" w:rsidP="000C5379">
                  <w:pPr>
                    <w:ind w:firstLine="0"/>
                  </w:pPr>
                  <w:r>
                    <w:t>Lank</w:t>
                  </w:r>
                  <w:r w:rsidR="005D1A7B">
                    <w:t>ė</w:t>
                  </w:r>
                  <w:r>
                    <w:t xml:space="preserve"> BUM būrelius</w:t>
                  </w:r>
                </w:p>
              </w:tc>
              <w:tc>
                <w:tcPr>
                  <w:tcW w:w="1552" w:type="dxa"/>
                </w:tcPr>
                <w:p w14:paraId="16D32C99" w14:textId="77777777" w:rsidR="000C5379" w:rsidRDefault="000C5379" w:rsidP="000C5379">
                  <w:pPr>
                    <w:ind w:firstLine="0"/>
                    <w:jc w:val="center"/>
                  </w:pPr>
                  <w:r>
                    <w:t>48,16 %</w:t>
                  </w:r>
                </w:p>
              </w:tc>
              <w:tc>
                <w:tcPr>
                  <w:tcW w:w="1985" w:type="dxa"/>
                </w:tcPr>
                <w:p w14:paraId="3E629EDB" w14:textId="54567B95" w:rsidR="000C5379" w:rsidRDefault="000C5379" w:rsidP="000C5379">
                  <w:pPr>
                    <w:ind w:firstLine="0"/>
                    <w:jc w:val="center"/>
                  </w:pPr>
                  <w:r>
                    <w:t>23,19</w:t>
                  </w:r>
                  <w:r w:rsidR="0057746D">
                    <w:t xml:space="preserve"> %</w:t>
                  </w:r>
                </w:p>
              </w:tc>
            </w:tr>
            <w:tr w:rsidR="000C5379" w14:paraId="62C6A5A5" w14:textId="77777777" w:rsidTr="005D1A7B">
              <w:tc>
                <w:tcPr>
                  <w:tcW w:w="5591" w:type="dxa"/>
                </w:tcPr>
                <w:p w14:paraId="6F00DE06" w14:textId="70234AAA" w:rsidR="000C5379" w:rsidRPr="000C5379" w:rsidRDefault="000C5379" w:rsidP="000C5379">
                  <w:pPr>
                    <w:ind w:firstLine="0"/>
                    <w:rPr>
                      <w:b/>
                      <w:bCs/>
                    </w:rPr>
                  </w:pPr>
                  <w:r w:rsidRPr="000C5379">
                    <w:rPr>
                      <w:b/>
                      <w:bCs/>
                    </w:rPr>
                    <w:t>Dalyv</w:t>
                  </w:r>
                  <w:r w:rsidR="005D1A7B">
                    <w:rPr>
                      <w:b/>
                      <w:bCs/>
                    </w:rPr>
                    <w:t xml:space="preserve">avo </w:t>
                  </w:r>
                  <w:r w:rsidRPr="000C5379">
                    <w:rPr>
                      <w:b/>
                      <w:bCs/>
                    </w:rPr>
                    <w:t>neformaliajame vaikų švietime</w:t>
                  </w:r>
                </w:p>
              </w:tc>
              <w:tc>
                <w:tcPr>
                  <w:tcW w:w="1552" w:type="dxa"/>
                </w:tcPr>
                <w:p w14:paraId="0F5289C3" w14:textId="77777777" w:rsidR="000C5379" w:rsidRPr="000C5379" w:rsidRDefault="000C5379" w:rsidP="000C5379">
                  <w:pPr>
                    <w:ind w:firstLine="0"/>
                    <w:jc w:val="center"/>
                    <w:rPr>
                      <w:b/>
                      <w:bCs/>
                    </w:rPr>
                  </w:pPr>
                  <w:r w:rsidRPr="000C5379">
                    <w:rPr>
                      <w:b/>
                      <w:bCs/>
                    </w:rPr>
                    <w:t>89,64 %</w:t>
                  </w:r>
                </w:p>
              </w:tc>
              <w:tc>
                <w:tcPr>
                  <w:tcW w:w="1985" w:type="dxa"/>
                </w:tcPr>
                <w:p w14:paraId="6C7BC1CC" w14:textId="087923F2" w:rsidR="000C5379" w:rsidRPr="000C5379" w:rsidRDefault="000C5379" w:rsidP="000C5379">
                  <w:pPr>
                    <w:ind w:firstLine="0"/>
                    <w:jc w:val="center"/>
                    <w:rPr>
                      <w:b/>
                      <w:bCs/>
                    </w:rPr>
                  </w:pPr>
                  <w:r w:rsidRPr="000C5379">
                    <w:rPr>
                      <w:b/>
                      <w:bCs/>
                    </w:rPr>
                    <w:t>94,83</w:t>
                  </w:r>
                  <w:r w:rsidR="0057746D">
                    <w:rPr>
                      <w:b/>
                      <w:bCs/>
                    </w:rPr>
                    <w:t xml:space="preserve"> %</w:t>
                  </w:r>
                </w:p>
              </w:tc>
            </w:tr>
          </w:tbl>
          <w:p w14:paraId="76A4788E" w14:textId="3A2C9B34" w:rsidR="000C5379" w:rsidRPr="0057746D" w:rsidRDefault="0057746D" w:rsidP="00A74DA2">
            <w:pPr>
              <w:jc w:val="both"/>
              <w:rPr>
                <w:rFonts w:ascii="Palemonas" w:hAnsi="Palemonas"/>
                <w:iCs/>
                <w:sz w:val="20"/>
                <w:szCs w:val="20"/>
              </w:rPr>
            </w:pPr>
            <w:r w:rsidRPr="0057746D">
              <w:rPr>
                <w:rFonts w:ascii="Palemonas" w:hAnsi="Palemonas"/>
                <w:iCs/>
                <w:sz w:val="20"/>
                <w:szCs w:val="20"/>
              </w:rPr>
              <w:t xml:space="preserve">Pastaba. Mokinių dalis </w:t>
            </w:r>
            <w:r w:rsidR="005D1A7B">
              <w:rPr>
                <w:rFonts w:ascii="Palemonas" w:hAnsi="Palemonas"/>
                <w:iCs/>
                <w:sz w:val="20"/>
                <w:szCs w:val="20"/>
              </w:rPr>
              <w:t>(</w:t>
            </w:r>
            <w:r w:rsidRPr="0057746D">
              <w:rPr>
                <w:rFonts w:ascii="Palemonas" w:hAnsi="Palemonas"/>
                <w:iCs/>
                <w:sz w:val="20"/>
                <w:szCs w:val="20"/>
              </w:rPr>
              <w:t>%</w:t>
            </w:r>
            <w:r w:rsidR="005D1A7B">
              <w:rPr>
                <w:rFonts w:ascii="Palemonas" w:hAnsi="Palemonas"/>
                <w:iCs/>
                <w:sz w:val="20"/>
                <w:szCs w:val="20"/>
              </w:rPr>
              <w:t>)</w:t>
            </w:r>
            <w:r w:rsidRPr="0057746D">
              <w:rPr>
                <w:rFonts w:ascii="Palemonas" w:hAnsi="Palemonas"/>
                <w:iCs/>
                <w:sz w:val="20"/>
                <w:szCs w:val="20"/>
              </w:rPr>
              <w:t xml:space="preserve"> skaičiuojama nuo  viso BUM mokinių skaičiaus</w:t>
            </w:r>
          </w:p>
          <w:p w14:paraId="0EE24CA9" w14:textId="501CF98D" w:rsidR="00462B8F" w:rsidRPr="000C5379" w:rsidRDefault="0057746D" w:rsidP="000C5379">
            <w:pPr>
              <w:jc w:val="both"/>
              <w:rPr>
                <w:rFonts w:ascii="Palemonas" w:hAnsi="Palemonas"/>
                <w:iCs/>
              </w:rPr>
            </w:pPr>
            <w:r>
              <w:rPr>
                <w:rFonts w:ascii="Palemonas" w:hAnsi="Palemonas"/>
                <w:iCs/>
              </w:rPr>
              <w:t xml:space="preserve">     Mokinių</w:t>
            </w:r>
            <w:r w:rsidR="003C5899" w:rsidRPr="00A74DA2">
              <w:rPr>
                <w:rFonts w:ascii="Palemonas" w:hAnsi="Palemonas"/>
                <w:iCs/>
              </w:rPr>
              <w:t xml:space="preserve"> pasiskirstymas pagal neformaliojo vaikų švietimo </w:t>
            </w:r>
            <w:r w:rsidR="000C5379">
              <w:rPr>
                <w:rFonts w:ascii="Palemonas" w:hAnsi="Palemonas"/>
                <w:iCs/>
              </w:rPr>
              <w:t xml:space="preserve">ir formalųjį švietimą papildančio ugdymo </w:t>
            </w:r>
            <w:r w:rsidR="003C5899" w:rsidRPr="00A74DA2">
              <w:rPr>
                <w:rFonts w:ascii="Palemonas" w:hAnsi="Palemonas"/>
                <w:iCs/>
              </w:rPr>
              <w:t>mokyklas</w:t>
            </w:r>
            <w:r w:rsidR="00A74DA2">
              <w:rPr>
                <w:rFonts w:ascii="Palemonas" w:hAnsi="Palemonas"/>
                <w:iCs/>
              </w:rPr>
              <w:t xml:space="preserve">: </w:t>
            </w:r>
          </w:p>
          <w:p w14:paraId="06D90B4B" w14:textId="1A73A342" w:rsidR="00A74DA2" w:rsidRDefault="000C5379" w:rsidP="0047023B">
            <w:pPr>
              <w:widowControl w:val="0"/>
              <w:tabs>
                <w:tab w:val="left" w:pos="1293"/>
              </w:tabs>
              <w:overflowPunct w:val="0"/>
              <w:jc w:val="both"/>
              <w:textAlignment w:val="baseline"/>
              <w:rPr>
                <w:rFonts w:ascii="Palemonas" w:hAnsi="Palemonas"/>
                <w:szCs w:val="20"/>
                <w:lang w:eastAsia="en-US"/>
              </w:rPr>
            </w:pPr>
            <w:r>
              <w:rPr>
                <w:noProof/>
              </w:rPr>
              <w:drawing>
                <wp:inline distT="0" distB="0" distL="0" distR="0" wp14:anchorId="5AB66C90" wp14:editId="44EA8527">
                  <wp:extent cx="5779770" cy="2979420"/>
                  <wp:effectExtent l="0" t="0" r="11430" b="11430"/>
                  <wp:docPr id="8" name="Diagrama 8">
                    <a:extLst xmlns:a="http://schemas.openxmlformats.org/drawingml/2006/main">
                      <a:ext uri="{FF2B5EF4-FFF2-40B4-BE49-F238E27FC236}">
                        <a16:creationId xmlns:a16="http://schemas.microsoft.com/office/drawing/2014/main" id="{1549D2CA-E21C-45F5-8117-6BE9C3E638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354027D" w14:textId="614AE814" w:rsidR="003C5899" w:rsidRPr="0057746D" w:rsidRDefault="00462B8F" w:rsidP="0057746D">
            <w:pPr>
              <w:widowControl w:val="0"/>
              <w:tabs>
                <w:tab w:val="left" w:pos="1293"/>
              </w:tabs>
              <w:overflowPunct w:val="0"/>
              <w:jc w:val="right"/>
              <w:textAlignment w:val="baseline"/>
              <w:rPr>
                <w:rFonts w:ascii="Palemonas" w:hAnsi="Palemonas"/>
                <w:sz w:val="20"/>
                <w:szCs w:val="20"/>
                <w:lang w:eastAsia="en-US"/>
              </w:rPr>
            </w:pPr>
            <w:r w:rsidRPr="00462B8F">
              <w:rPr>
                <w:rFonts w:ascii="Palemonas" w:hAnsi="Palemonas"/>
                <w:sz w:val="20"/>
                <w:szCs w:val="20"/>
                <w:lang w:eastAsia="en-US"/>
              </w:rPr>
              <w:t>Duomenų šaltinis: MR</w:t>
            </w:r>
          </w:p>
        </w:tc>
      </w:tr>
      <w:tr w:rsidR="003C5899" w:rsidRPr="00AE1E29" w14:paraId="7AF80B6A" w14:textId="77777777" w:rsidTr="005D1A7B">
        <w:trPr>
          <w:trHeight w:val="348"/>
        </w:trPr>
        <w:tc>
          <w:tcPr>
            <w:tcW w:w="9668" w:type="dxa"/>
            <w:shd w:val="clear" w:color="auto" w:fill="C5E0B3" w:themeFill="accent6" w:themeFillTint="66"/>
          </w:tcPr>
          <w:p w14:paraId="0ABFCBBF" w14:textId="2CB0221D" w:rsidR="003C5899" w:rsidRPr="00AE1E29" w:rsidRDefault="00B63051" w:rsidP="00176A6F">
            <w:pPr>
              <w:widowControl w:val="0"/>
              <w:tabs>
                <w:tab w:val="left" w:pos="1293"/>
              </w:tabs>
              <w:overflowPunct w:val="0"/>
              <w:jc w:val="both"/>
              <w:textAlignment w:val="baseline"/>
              <w:rPr>
                <w:rFonts w:ascii="Palemonas" w:hAnsi="Palemonas"/>
                <w:szCs w:val="20"/>
                <w:lang w:eastAsia="en-US"/>
              </w:rPr>
            </w:pPr>
            <w:r w:rsidRPr="002C30CF">
              <w:rPr>
                <w:rFonts w:ascii="Palemonas" w:eastAsia="SimSun" w:hAnsi="Palemonas"/>
                <w:i/>
                <w:lang w:eastAsia="zh-CN"/>
              </w:rPr>
              <w:lastRenderedPageBreak/>
              <w:t>Neformalusis suaugusiųjų švietimas</w:t>
            </w:r>
            <w:r w:rsidRPr="00051A4C">
              <w:rPr>
                <w:rFonts w:ascii="Palemonas" w:eastAsia="SimSun" w:hAnsi="Palemonas"/>
                <w:lang w:eastAsia="zh-CN"/>
              </w:rPr>
              <w:t>.</w:t>
            </w:r>
          </w:p>
        </w:tc>
      </w:tr>
      <w:tr w:rsidR="003C5899" w:rsidRPr="00AE1E29" w14:paraId="25ABA5E4" w14:textId="77777777" w:rsidTr="007E7C21">
        <w:trPr>
          <w:trHeight w:val="617"/>
        </w:trPr>
        <w:tc>
          <w:tcPr>
            <w:tcW w:w="9668" w:type="dxa"/>
            <w:shd w:val="clear" w:color="auto" w:fill="auto"/>
          </w:tcPr>
          <w:p w14:paraId="07C227F7" w14:textId="77777777" w:rsidR="003C5899" w:rsidRDefault="003C5899" w:rsidP="0057746D">
            <w:pPr>
              <w:ind w:firstLine="1296"/>
              <w:jc w:val="both"/>
              <w:rPr>
                <w:rFonts w:ascii="Palemonas" w:eastAsia="SimSun" w:hAnsi="Palemonas"/>
                <w:lang w:eastAsia="zh-CN"/>
              </w:rPr>
            </w:pPr>
            <w:bookmarkStart w:id="5" w:name="_Hlk2072190"/>
            <w:r w:rsidRPr="00051A4C">
              <w:rPr>
                <w:rFonts w:ascii="Palemonas" w:eastAsia="SimSun" w:hAnsi="Palemonas"/>
                <w:lang w:eastAsia="zh-CN"/>
              </w:rPr>
              <w:t xml:space="preserve">Neformalųjį suaugusiųjų švietimą </w:t>
            </w:r>
            <w:bookmarkEnd w:id="5"/>
            <w:r w:rsidRPr="00051A4C">
              <w:rPr>
                <w:rFonts w:ascii="Palemonas" w:eastAsia="SimSun" w:hAnsi="Palemonas"/>
                <w:lang w:eastAsia="zh-CN"/>
              </w:rPr>
              <w:t xml:space="preserve">vykdė BĮ Palangos švietimo pagalbos tarnyba. </w:t>
            </w:r>
            <w:r w:rsidRPr="00051A4C">
              <w:rPr>
                <w:rFonts w:ascii="Palemonas" w:hAnsi="Palemonas" w:cs="Palemonas"/>
                <w:lang w:eastAsia="zh-CN"/>
              </w:rPr>
              <w:t xml:space="preserve">Palangos trečiojo amžiaus universiteto veikloje 2020 m. dalyvavo 543 senjorai </w:t>
            </w:r>
            <w:r w:rsidRPr="00051A4C">
              <w:rPr>
                <w:rFonts w:ascii="Palemonas" w:hAnsi="Palemonas"/>
                <w:lang w:eastAsia="zh-CN"/>
              </w:rPr>
              <w:t>(plg. 2019 m. – 539; 2018 m. – 487; 2017 m. – 391). Senjorai dalyvavo septynių krypčių papildomose veiklose: sveikos gyvensenos ir judesio, Europos šalių šokių, chorinio dainavimo, anglų, vokiečių kalbų kursai, informacinio raštingumo, piešimo ant šilko.</w:t>
            </w:r>
            <w:r w:rsidRPr="00051A4C">
              <w:rPr>
                <w:rFonts w:ascii="Palemonas" w:hAnsi="Palemonas" w:cs="Palemonas"/>
                <w:lang w:eastAsia="zh-CN"/>
              </w:rPr>
              <w:t xml:space="preserve"> Įvyko 14 paskaitų. Dėl epidemiologinės situacijos Lietuvoje neįvyko edukacinės išvykos, vakaronės ir kiti renginiai. </w:t>
            </w:r>
            <w:r w:rsidRPr="00051A4C">
              <w:rPr>
                <w:rFonts w:ascii="Palemonas" w:eastAsia="SimSun" w:hAnsi="Palemonas"/>
                <w:lang w:eastAsia="zh-CN"/>
              </w:rPr>
              <w:t>Neformaliojo suaugusiųjų švietimo veikloms iš savivaldybės biudžeto 2020 m. buvo skirta 10000 Eur.</w:t>
            </w:r>
          </w:p>
          <w:p w14:paraId="60CFF9B6" w14:textId="17491C06" w:rsidR="00833D64" w:rsidRPr="0057746D" w:rsidRDefault="00833D64" w:rsidP="0057746D">
            <w:pPr>
              <w:ind w:firstLine="1296"/>
              <w:jc w:val="both"/>
              <w:rPr>
                <w:rFonts w:ascii="Palemonas" w:hAnsi="Palemonas" w:cs="Palemonas"/>
                <w:lang w:eastAsia="zh-CN"/>
              </w:rPr>
            </w:pPr>
            <w:r>
              <w:rPr>
                <w:rFonts w:ascii="Palemonas" w:eastAsia="SimSun" w:hAnsi="Palemonas"/>
                <w:lang w:eastAsia="zh-CN"/>
              </w:rPr>
              <w:t xml:space="preserve">Ateityje reikėtų siekti darbingo amžiaus suaugusių asmenų informacinių studijų prieinamumo didinimo ir patrauklių ugdymosi formų diegimo, skatinti papildomų kvalifikacijų įsigijimą. </w:t>
            </w:r>
          </w:p>
        </w:tc>
      </w:tr>
    </w:tbl>
    <w:p w14:paraId="56C93294" w14:textId="011CD137" w:rsidR="00635F74" w:rsidRPr="00A74DA2" w:rsidRDefault="00A74DA2" w:rsidP="00176A6F">
      <w:pPr>
        <w:tabs>
          <w:tab w:val="num" w:pos="1276"/>
        </w:tabs>
        <w:overflowPunct w:val="0"/>
        <w:jc w:val="both"/>
        <w:textAlignment w:val="baseline"/>
        <w:rPr>
          <w:rFonts w:ascii="Palemonas" w:hAnsi="Palemonas"/>
          <w:b/>
          <w:bCs/>
          <w:szCs w:val="20"/>
          <w:lang w:eastAsia="en-US"/>
        </w:rPr>
      </w:pPr>
      <w:r w:rsidRPr="00A74DA2">
        <w:rPr>
          <w:rFonts w:ascii="Palemonas" w:hAnsi="Palemonas"/>
          <w:b/>
          <w:bCs/>
          <w:szCs w:val="20"/>
          <w:lang w:eastAsia="en-US"/>
        </w:rPr>
        <w:t xml:space="preserve">Pažangos vertinimas: </w:t>
      </w:r>
    </w:p>
    <w:p w14:paraId="5BF8FDBE" w14:textId="6890145A" w:rsidR="00833D64" w:rsidRDefault="00833D64" w:rsidP="00833D64">
      <w:pPr>
        <w:spacing w:line="240" w:lineRule="atLeast"/>
        <w:ind w:firstLine="1298"/>
        <w:jc w:val="both"/>
        <w:rPr>
          <w:rFonts w:ascii="Palemonas" w:hAnsi="Palemonas"/>
          <w:color w:val="000000"/>
        </w:rPr>
      </w:pPr>
      <w:r w:rsidRPr="00C3658B">
        <w:rPr>
          <w:rFonts w:ascii="Palemonas" w:hAnsi="Palemonas"/>
          <w:color w:val="000000"/>
        </w:rPr>
        <w:t xml:space="preserve">Mokinių skaičius </w:t>
      </w:r>
      <w:r>
        <w:rPr>
          <w:rFonts w:ascii="Palemonas" w:hAnsi="Palemonas"/>
          <w:color w:val="000000"/>
        </w:rPr>
        <w:t xml:space="preserve">BUM </w:t>
      </w:r>
      <w:r w:rsidRPr="00C3658B">
        <w:rPr>
          <w:rFonts w:ascii="Palemonas" w:hAnsi="Palemonas"/>
          <w:color w:val="000000"/>
        </w:rPr>
        <w:t xml:space="preserve">klasėse yra optimalus, esami mokyklų tipai užtikrina mokinių mokyklos pasirinkimo galimybes. Mokyklose dabar ir ateityje </w:t>
      </w:r>
      <w:r>
        <w:rPr>
          <w:rFonts w:ascii="Palemonas" w:hAnsi="Palemonas"/>
          <w:color w:val="000000"/>
        </w:rPr>
        <w:t xml:space="preserve">bus </w:t>
      </w:r>
      <w:r w:rsidRPr="00C3658B">
        <w:rPr>
          <w:rFonts w:ascii="Palemonas" w:hAnsi="Palemonas"/>
          <w:color w:val="000000"/>
        </w:rPr>
        <w:t xml:space="preserve">išlaikomas panašus klasių komplektų skaičius, sudarytos lygios mokymosi sąlygos ir galimybės, </w:t>
      </w:r>
      <w:r w:rsidRPr="00C3658B">
        <w:rPr>
          <w:rFonts w:ascii="Palemonas" w:hAnsi="Palemonas"/>
        </w:rPr>
        <w:t xml:space="preserve">mokyklos teikia panašios kokybės išsilavinimą, </w:t>
      </w:r>
      <w:r w:rsidRPr="00C3658B">
        <w:rPr>
          <w:rFonts w:ascii="Palemonas" w:hAnsi="Palemonas"/>
          <w:color w:val="000000"/>
        </w:rPr>
        <w:t xml:space="preserve">yra neperkrautos, nedirbama dviem pamainomis. </w:t>
      </w:r>
    </w:p>
    <w:p w14:paraId="190E262F" w14:textId="2B962C93" w:rsidR="0028698A" w:rsidRPr="00151EDF" w:rsidRDefault="00B21C13" w:rsidP="0028698A">
      <w:pPr>
        <w:tabs>
          <w:tab w:val="num" w:pos="1276"/>
        </w:tabs>
        <w:overflowPunct w:val="0"/>
        <w:jc w:val="both"/>
        <w:textAlignment w:val="baseline"/>
        <w:rPr>
          <w:rFonts w:ascii="Palemonas" w:hAnsi="Palemonas" w:cs="Palemonas"/>
          <w:lang w:eastAsia="en-US"/>
        </w:rPr>
      </w:pPr>
      <w:r>
        <w:rPr>
          <w:rFonts w:ascii="Palemonas" w:hAnsi="Palemonas" w:cs="Palemonas"/>
          <w:lang w:eastAsia="en-US"/>
        </w:rPr>
        <w:tab/>
      </w:r>
      <w:r w:rsidR="0028698A" w:rsidRPr="00151EDF">
        <w:rPr>
          <w:rFonts w:ascii="Palemonas" w:hAnsi="Palemonas" w:cs="Palemonas"/>
          <w:lang w:eastAsia="en-US"/>
        </w:rPr>
        <w:t xml:space="preserve">Siekiamybė, kad bent 80% bendrojo ugdymo mokyklose besimokančių mokinių lankytų nors vieną neformaliojo ugdymo veiklą – </w:t>
      </w:r>
      <w:r w:rsidR="0057746D">
        <w:rPr>
          <w:rFonts w:ascii="Palemonas" w:hAnsi="Palemonas" w:cs="Palemonas"/>
          <w:lang w:eastAsia="en-US"/>
        </w:rPr>
        <w:t>viršyta</w:t>
      </w:r>
      <w:r w:rsidR="0028698A">
        <w:rPr>
          <w:rFonts w:ascii="Palemonas" w:hAnsi="Palemonas" w:cs="Palemonas"/>
          <w:lang w:eastAsia="en-US"/>
        </w:rPr>
        <w:t>.</w:t>
      </w:r>
    </w:p>
    <w:p w14:paraId="25D95845" w14:textId="2E71AF20" w:rsidR="00A74DA2" w:rsidRDefault="00B21C13" w:rsidP="00176A6F">
      <w:pPr>
        <w:tabs>
          <w:tab w:val="num" w:pos="1276"/>
        </w:tabs>
        <w:overflowPunct w:val="0"/>
        <w:jc w:val="both"/>
        <w:textAlignment w:val="baseline"/>
        <w:rPr>
          <w:rFonts w:ascii="Palemonas" w:hAnsi="Palemonas"/>
          <w:b/>
          <w:bCs/>
          <w:szCs w:val="20"/>
          <w:lang w:eastAsia="en-US"/>
        </w:rPr>
      </w:pPr>
      <w:r>
        <w:rPr>
          <w:rFonts w:ascii="Palemonas" w:hAnsi="Palemonas"/>
          <w:b/>
          <w:bCs/>
          <w:szCs w:val="20"/>
          <w:lang w:eastAsia="en-US"/>
        </w:rPr>
        <w:tab/>
      </w:r>
      <w:r w:rsidR="0057746D" w:rsidRPr="0013542E">
        <w:rPr>
          <w:rFonts w:ascii="Palemonas" w:hAnsi="Palemonas"/>
          <w:b/>
          <w:bCs/>
          <w:szCs w:val="20"/>
          <w:lang w:eastAsia="en-US"/>
        </w:rPr>
        <w:t xml:space="preserve">Pažanga padaryta. </w:t>
      </w:r>
    </w:p>
    <w:p w14:paraId="1BFBF764" w14:textId="77777777" w:rsidR="00833D64" w:rsidRPr="0013542E" w:rsidRDefault="00833D64" w:rsidP="00176A6F">
      <w:pPr>
        <w:tabs>
          <w:tab w:val="num" w:pos="1276"/>
        </w:tabs>
        <w:overflowPunct w:val="0"/>
        <w:jc w:val="both"/>
        <w:textAlignment w:val="baseline"/>
        <w:rPr>
          <w:rFonts w:ascii="Palemonas" w:hAnsi="Palemonas"/>
          <w:b/>
          <w:bCs/>
          <w:szCs w:val="20"/>
          <w:lang w:eastAsia="en-US"/>
        </w:rPr>
      </w:pPr>
    </w:p>
    <w:p w14:paraId="7FA646E1" w14:textId="77777777" w:rsidR="004249F2" w:rsidRPr="00AE1E29" w:rsidRDefault="00176A6F" w:rsidP="00176A6F">
      <w:pPr>
        <w:tabs>
          <w:tab w:val="num" w:pos="1276"/>
        </w:tabs>
        <w:overflowPunct w:val="0"/>
        <w:jc w:val="center"/>
        <w:textAlignment w:val="baseline"/>
        <w:rPr>
          <w:rFonts w:ascii="Palemonas" w:hAnsi="Palemonas"/>
          <w:b/>
          <w:szCs w:val="20"/>
          <w:lang w:eastAsia="en-US"/>
        </w:rPr>
      </w:pPr>
      <w:r w:rsidRPr="00AE1E29">
        <w:rPr>
          <w:rFonts w:ascii="Palemonas" w:hAnsi="Palemonas"/>
          <w:b/>
          <w:szCs w:val="20"/>
          <w:lang w:eastAsia="en-US"/>
        </w:rPr>
        <w:t>VI</w:t>
      </w:r>
      <w:r w:rsidR="004249F2" w:rsidRPr="00AE1E29">
        <w:rPr>
          <w:rFonts w:ascii="Palemonas" w:hAnsi="Palemonas"/>
          <w:b/>
          <w:szCs w:val="20"/>
          <w:lang w:eastAsia="en-US"/>
        </w:rPr>
        <w:t xml:space="preserve"> SKYRIUS</w:t>
      </w:r>
    </w:p>
    <w:p w14:paraId="28FA3441" w14:textId="77777777" w:rsidR="00176A6F" w:rsidRPr="00AE1E29" w:rsidRDefault="00176A6F" w:rsidP="00176A6F">
      <w:pPr>
        <w:tabs>
          <w:tab w:val="num" w:pos="1276"/>
        </w:tabs>
        <w:overflowPunct w:val="0"/>
        <w:jc w:val="center"/>
        <w:textAlignment w:val="baseline"/>
        <w:rPr>
          <w:rFonts w:ascii="Palemonas" w:hAnsi="Palemonas"/>
          <w:b/>
          <w:szCs w:val="20"/>
          <w:lang w:eastAsia="en-US"/>
        </w:rPr>
      </w:pPr>
      <w:r w:rsidRPr="00AE1E29">
        <w:rPr>
          <w:rFonts w:ascii="Palemonas" w:hAnsi="Palemonas"/>
          <w:b/>
          <w:szCs w:val="20"/>
          <w:lang w:eastAsia="en-US"/>
        </w:rPr>
        <w:t>ŠVIETIMO REZULTATŲ, POVEIKIO IR PASEKMIŲ RODIKLIAI</w:t>
      </w:r>
    </w:p>
    <w:p w14:paraId="21B367AC" w14:textId="77777777" w:rsidR="00176A6F" w:rsidRPr="00AE1E29" w:rsidRDefault="00176A6F" w:rsidP="00176A6F">
      <w:pPr>
        <w:tabs>
          <w:tab w:val="num" w:pos="1276"/>
        </w:tabs>
        <w:overflowPunct w:val="0"/>
        <w:jc w:val="both"/>
        <w:textAlignment w:val="baseline"/>
        <w:rPr>
          <w:rFonts w:ascii="Palemonas" w:hAnsi="Palemonas"/>
          <w:szCs w:val="20"/>
          <w:lang w:eastAsia="en-US"/>
        </w:rPr>
      </w:pPr>
    </w:p>
    <w:p w14:paraId="7A9D04F4" w14:textId="77777777" w:rsidR="00176A6F" w:rsidRPr="00AE1E29" w:rsidRDefault="00176A6F" w:rsidP="00176A6F">
      <w:pPr>
        <w:tabs>
          <w:tab w:val="left" w:pos="709"/>
          <w:tab w:val="left" w:pos="851"/>
          <w:tab w:val="num" w:pos="993"/>
        </w:tabs>
        <w:overflowPunct w:val="0"/>
        <w:ind w:firstLine="709"/>
        <w:jc w:val="both"/>
        <w:textAlignment w:val="baseline"/>
        <w:rPr>
          <w:rFonts w:ascii="Palemonas" w:hAnsi="Palemonas"/>
          <w:szCs w:val="20"/>
          <w:lang w:eastAsia="en-US"/>
        </w:rPr>
      </w:pPr>
      <w:r w:rsidRPr="00AE1E29">
        <w:rPr>
          <w:rFonts w:ascii="Palemonas" w:hAnsi="Palemonas"/>
          <w:szCs w:val="20"/>
          <w:lang w:eastAsia="en-US"/>
        </w:rPr>
        <w:t>6.</w:t>
      </w:r>
      <w:r w:rsidRPr="00AE1E29">
        <w:rPr>
          <w:rFonts w:ascii="Palemonas" w:hAnsi="Palemonas"/>
          <w:szCs w:val="20"/>
          <w:lang w:eastAsia="en-US"/>
        </w:rPr>
        <w:tab/>
        <w:t>Švietimo rezultatų ir pasekmių rodikliai parodo rezultatus ir pasekmes, pasiektus baigus tam tikrą švietimo proceso etapą: mokyklos pakopą, švietimo lygmenį ir pan., bei švietimo rezultatų poveikį visuomenei:</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68"/>
      </w:tblGrid>
      <w:tr w:rsidR="00A74DA2" w:rsidRPr="00AE1E29" w14:paraId="723E29F1" w14:textId="77777777" w:rsidTr="000F08D9">
        <w:trPr>
          <w:trHeight w:val="548"/>
        </w:trPr>
        <w:tc>
          <w:tcPr>
            <w:tcW w:w="9668" w:type="dxa"/>
            <w:shd w:val="clear" w:color="auto" w:fill="FBE4D5" w:themeFill="accent2" w:themeFillTint="33"/>
            <w:vAlign w:val="center"/>
          </w:tcPr>
          <w:p w14:paraId="0D2C8AEF" w14:textId="43CA035D" w:rsidR="00A74DA2" w:rsidRPr="00AE1E29" w:rsidRDefault="00A74DA2" w:rsidP="00A74DA2">
            <w:pPr>
              <w:widowControl w:val="0"/>
              <w:tabs>
                <w:tab w:val="left" w:pos="1293"/>
              </w:tabs>
              <w:overflowPunct w:val="0"/>
              <w:textAlignment w:val="baseline"/>
              <w:rPr>
                <w:rFonts w:ascii="Palemonas" w:hAnsi="Palemonas"/>
                <w:szCs w:val="20"/>
                <w:lang w:eastAsia="en-US"/>
              </w:rPr>
            </w:pPr>
            <w:bookmarkStart w:id="6" w:name="_Hlk83302847"/>
            <w:r w:rsidRPr="00AE1E29">
              <w:rPr>
                <w:rFonts w:ascii="Palemonas" w:hAnsi="Palemonas"/>
                <w:szCs w:val="20"/>
                <w:lang w:eastAsia="en-US"/>
              </w:rPr>
              <w:t>1–4 klasių mokinių pasiskirstymas pagal mokymosi rezultatus</w:t>
            </w:r>
          </w:p>
        </w:tc>
      </w:tr>
      <w:tr w:rsidR="00A74DA2" w:rsidRPr="00AE1E29" w14:paraId="73C9CD43" w14:textId="77777777" w:rsidTr="000F08D9">
        <w:trPr>
          <w:trHeight w:val="2935"/>
        </w:trPr>
        <w:tc>
          <w:tcPr>
            <w:tcW w:w="9668" w:type="dxa"/>
            <w:tcBorders>
              <w:top w:val="single" w:sz="4" w:space="0" w:color="auto"/>
              <w:left w:val="single" w:sz="4" w:space="0" w:color="auto"/>
              <w:right w:val="single" w:sz="4" w:space="0" w:color="auto"/>
            </w:tcBorders>
            <w:shd w:val="clear" w:color="auto" w:fill="auto"/>
          </w:tcPr>
          <w:p w14:paraId="3CB327A6" w14:textId="5B11A423" w:rsidR="00A74DA2" w:rsidRPr="00AE1E29" w:rsidRDefault="0013542E" w:rsidP="00E21814">
            <w:pPr>
              <w:widowControl w:val="0"/>
              <w:tabs>
                <w:tab w:val="left" w:pos="1293"/>
              </w:tabs>
              <w:overflowPunct w:val="0"/>
              <w:jc w:val="both"/>
              <w:textAlignment w:val="baseline"/>
              <w:rPr>
                <w:rFonts w:ascii="Palemonas" w:hAnsi="Palemonas"/>
              </w:rPr>
            </w:pPr>
            <w:r>
              <w:rPr>
                <w:rFonts w:ascii="Palemonas" w:hAnsi="Palemonas"/>
                <w:szCs w:val="20"/>
                <w:lang w:eastAsia="en-US"/>
              </w:rPr>
              <w:t xml:space="preserve">     </w:t>
            </w:r>
            <w:r w:rsidR="00BF4C3F">
              <w:rPr>
                <w:rFonts w:ascii="Palemonas" w:hAnsi="Palemonas"/>
                <w:szCs w:val="20"/>
                <w:lang w:eastAsia="en-US"/>
              </w:rPr>
              <w:t>2020</w:t>
            </w:r>
            <w:r w:rsidR="00E42C1A">
              <w:rPr>
                <w:rFonts w:ascii="Palemonas" w:hAnsi="Palemonas"/>
                <w:szCs w:val="20"/>
                <w:lang w:eastAsia="en-US"/>
              </w:rPr>
              <w:t>–</w:t>
            </w:r>
            <w:r w:rsidR="00BF4C3F">
              <w:rPr>
                <w:rFonts w:ascii="Palemonas" w:hAnsi="Palemonas"/>
                <w:szCs w:val="20"/>
                <w:lang w:eastAsia="en-US"/>
              </w:rPr>
              <w:t>2021 m. m. pradinių klasių mokinių, pasiekusių visų mokomųjų dalykų aukštesnįjį ar pagrindinį lygį buvo</w:t>
            </w:r>
            <w:r w:rsidR="00A74DA2" w:rsidRPr="00AE1E29">
              <w:rPr>
                <w:rFonts w:ascii="Palemonas" w:hAnsi="Palemonas"/>
              </w:rPr>
              <w:t xml:space="preserve"> 79,8 %</w:t>
            </w:r>
            <w:r w:rsidR="00BF4C3F">
              <w:rPr>
                <w:rFonts w:ascii="Palemonas" w:hAnsi="Palemonas"/>
              </w:rPr>
              <w:t>,</w:t>
            </w:r>
            <w:r w:rsidR="00EC0A8B">
              <w:rPr>
                <w:rFonts w:ascii="Palemonas" w:hAnsi="Palemonas"/>
              </w:rPr>
              <w:t xml:space="preserve"> kai tuo tarpu 2019</w:t>
            </w:r>
            <w:r w:rsidR="00E42C1A">
              <w:rPr>
                <w:rFonts w:ascii="Palemonas" w:hAnsi="Palemonas"/>
              </w:rPr>
              <w:t>–</w:t>
            </w:r>
            <w:r w:rsidR="00EC0A8B">
              <w:rPr>
                <w:rFonts w:ascii="Palemonas" w:hAnsi="Palemonas"/>
              </w:rPr>
              <w:t>2020 m. m. tokių mokinių buvo 81,92 %. Priežastis lėmusi žemesnio lygio pažangumą – nuotolinis mokymas(</w:t>
            </w:r>
            <w:proofErr w:type="spellStart"/>
            <w:r w:rsidR="00EC0A8B">
              <w:rPr>
                <w:rFonts w:ascii="Palemonas" w:hAnsi="Palemonas"/>
              </w:rPr>
              <w:t>is</w:t>
            </w:r>
            <w:proofErr w:type="spellEnd"/>
            <w:r w:rsidR="00EC0A8B">
              <w:rPr>
                <w:rFonts w:ascii="Palemonas" w:hAnsi="Palemonas"/>
              </w:rPr>
              <w:t>)</w:t>
            </w:r>
            <w:r>
              <w:rPr>
                <w:rFonts w:ascii="Palemonas" w:hAnsi="Palemonas"/>
              </w:rPr>
              <w:t xml:space="preserve"> – </w:t>
            </w:r>
            <w:r w:rsidR="00162D53">
              <w:rPr>
                <w:rFonts w:ascii="Palemonas" w:hAnsi="Palemonas"/>
              </w:rPr>
              <w:t>kontakt</w:t>
            </w:r>
            <w:r>
              <w:rPr>
                <w:rFonts w:ascii="Palemonas" w:hAnsi="Palemonas"/>
              </w:rPr>
              <w:t xml:space="preserve">inio </w:t>
            </w:r>
            <w:r w:rsidR="00162D53">
              <w:rPr>
                <w:rFonts w:ascii="Palemonas" w:hAnsi="Palemonas"/>
              </w:rPr>
              <w:t xml:space="preserve">mokymosi stoka pradinių klasių mokiniams buvo ženkliai pastebima. </w:t>
            </w:r>
          </w:p>
          <w:p w14:paraId="082EC5ED" w14:textId="1AA8084D" w:rsidR="00A74DA2" w:rsidRPr="00AE1E29" w:rsidRDefault="0013542E" w:rsidP="0028037E">
            <w:pPr>
              <w:widowControl w:val="0"/>
              <w:tabs>
                <w:tab w:val="left" w:pos="1293"/>
              </w:tabs>
              <w:overflowPunct w:val="0"/>
              <w:jc w:val="both"/>
              <w:textAlignment w:val="baseline"/>
              <w:rPr>
                <w:rFonts w:ascii="Palemonas" w:hAnsi="Palemonas"/>
                <w:szCs w:val="20"/>
                <w:lang w:eastAsia="en-US"/>
              </w:rPr>
            </w:pPr>
            <w:r>
              <w:rPr>
                <w:rFonts w:ascii="Palemonas" w:hAnsi="Palemonas"/>
                <w:szCs w:val="20"/>
                <w:lang w:eastAsia="en-US"/>
              </w:rPr>
              <w:t xml:space="preserve">     </w:t>
            </w:r>
            <w:r w:rsidR="00A74DA2" w:rsidRPr="00AE1E29">
              <w:rPr>
                <w:rFonts w:ascii="Palemonas" w:hAnsi="Palemonas"/>
                <w:szCs w:val="20"/>
                <w:lang w:eastAsia="en-US"/>
              </w:rPr>
              <w:t>1–4 klasių mokinių pasiskirstymas pagal mokymosi rezultatus už mokslo metus pagal mokinių metinius įvertinimus %.</w:t>
            </w:r>
          </w:p>
          <w:tbl>
            <w:tblPr>
              <w:tblW w:w="8143" w:type="dxa"/>
              <w:tblLayout w:type="fixed"/>
              <w:tblLook w:val="04A0" w:firstRow="1" w:lastRow="0" w:firstColumn="1" w:lastColumn="0" w:noHBand="0" w:noVBand="1"/>
            </w:tblPr>
            <w:tblGrid>
              <w:gridCol w:w="2157"/>
              <w:gridCol w:w="1450"/>
              <w:gridCol w:w="1134"/>
              <w:gridCol w:w="1417"/>
              <w:gridCol w:w="1985"/>
            </w:tblGrid>
            <w:tr w:rsidR="00A74DA2" w:rsidRPr="00AE1E29" w14:paraId="252FC904" w14:textId="77777777" w:rsidTr="00162D53">
              <w:trPr>
                <w:trHeight w:val="341"/>
              </w:trPr>
              <w:tc>
                <w:tcPr>
                  <w:tcW w:w="2157" w:type="dxa"/>
                  <w:tcBorders>
                    <w:top w:val="nil"/>
                    <w:left w:val="nil"/>
                    <w:bottom w:val="nil"/>
                    <w:right w:val="nil"/>
                  </w:tcBorders>
                  <w:shd w:val="clear" w:color="auto" w:fill="auto"/>
                  <w:noWrap/>
                  <w:vAlign w:val="bottom"/>
                  <w:hideMark/>
                </w:tcPr>
                <w:p w14:paraId="3AD0C23B" w14:textId="13DF7C97" w:rsidR="00A74DA2" w:rsidRPr="00AE1E29" w:rsidRDefault="000F08D9" w:rsidP="0028037E">
                  <w:pPr>
                    <w:rPr>
                      <w:sz w:val="20"/>
                      <w:szCs w:val="20"/>
                    </w:rPr>
                  </w:pPr>
                  <w:r>
                    <w:rPr>
                      <w:rFonts w:ascii="Palemonas" w:hAnsi="Palemonas"/>
                    </w:rPr>
                    <w:t>Mokslo metai</w:t>
                  </w:r>
                </w:p>
              </w:tc>
              <w:tc>
                <w:tcPr>
                  <w:tcW w:w="1450" w:type="dxa"/>
                  <w:tcBorders>
                    <w:top w:val="single" w:sz="4" w:space="0" w:color="auto"/>
                    <w:left w:val="single" w:sz="4" w:space="0" w:color="auto"/>
                    <w:bottom w:val="nil"/>
                    <w:right w:val="single" w:sz="4" w:space="0" w:color="auto"/>
                  </w:tcBorders>
                  <w:shd w:val="clear" w:color="auto" w:fill="auto"/>
                  <w:noWrap/>
                  <w:vAlign w:val="bottom"/>
                  <w:hideMark/>
                </w:tcPr>
                <w:p w14:paraId="75B82679" w14:textId="76561E15" w:rsidR="00A74DA2" w:rsidRPr="00AE1E29" w:rsidRDefault="00A74DA2" w:rsidP="0028037E">
                  <w:pPr>
                    <w:jc w:val="center"/>
                    <w:rPr>
                      <w:rFonts w:ascii="Palemonas" w:hAnsi="Palemonas"/>
                      <w:sz w:val="20"/>
                      <w:szCs w:val="20"/>
                    </w:rPr>
                  </w:pPr>
                  <w:r w:rsidRPr="00AE1E29">
                    <w:rPr>
                      <w:rFonts w:ascii="Palemonas" w:hAnsi="Palemonas"/>
                      <w:sz w:val="20"/>
                      <w:szCs w:val="20"/>
                    </w:rPr>
                    <w:t>L</w:t>
                  </w:r>
                  <w:r w:rsidR="000F08D9">
                    <w:rPr>
                      <w:rFonts w:ascii="Palemonas" w:hAnsi="Palemonas"/>
                      <w:sz w:val="20"/>
                      <w:szCs w:val="20"/>
                    </w:rPr>
                    <w:t>abai</w:t>
                  </w:r>
                  <w:r w:rsidRPr="00AE1E29">
                    <w:rPr>
                      <w:rFonts w:ascii="Palemonas" w:hAnsi="Palemonas"/>
                      <w:sz w:val="20"/>
                      <w:szCs w:val="20"/>
                    </w:rPr>
                    <w:t xml:space="preserve"> gerai</w:t>
                  </w:r>
                </w:p>
              </w:tc>
              <w:tc>
                <w:tcPr>
                  <w:tcW w:w="1134" w:type="dxa"/>
                  <w:tcBorders>
                    <w:top w:val="single" w:sz="4" w:space="0" w:color="auto"/>
                    <w:left w:val="nil"/>
                    <w:bottom w:val="nil"/>
                    <w:right w:val="single" w:sz="4" w:space="0" w:color="auto"/>
                  </w:tcBorders>
                  <w:shd w:val="clear" w:color="auto" w:fill="auto"/>
                  <w:noWrap/>
                  <w:vAlign w:val="bottom"/>
                  <w:hideMark/>
                </w:tcPr>
                <w:p w14:paraId="34A8F661" w14:textId="77777777" w:rsidR="00A74DA2" w:rsidRPr="00AE1E29" w:rsidRDefault="00A74DA2" w:rsidP="0028037E">
                  <w:pPr>
                    <w:jc w:val="center"/>
                    <w:rPr>
                      <w:rFonts w:ascii="Palemonas" w:hAnsi="Palemonas"/>
                      <w:sz w:val="20"/>
                      <w:szCs w:val="20"/>
                    </w:rPr>
                  </w:pPr>
                  <w:r w:rsidRPr="00AE1E29">
                    <w:rPr>
                      <w:rFonts w:ascii="Palemonas" w:hAnsi="Palemonas"/>
                      <w:sz w:val="20"/>
                      <w:szCs w:val="20"/>
                    </w:rPr>
                    <w:t>Gerai</w:t>
                  </w:r>
                </w:p>
              </w:tc>
              <w:tc>
                <w:tcPr>
                  <w:tcW w:w="1417" w:type="dxa"/>
                  <w:tcBorders>
                    <w:top w:val="single" w:sz="4" w:space="0" w:color="auto"/>
                    <w:left w:val="nil"/>
                    <w:bottom w:val="nil"/>
                    <w:right w:val="single" w:sz="4" w:space="0" w:color="auto"/>
                  </w:tcBorders>
                  <w:shd w:val="clear" w:color="auto" w:fill="auto"/>
                  <w:noWrap/>
                  <w:vAlign w:val="bottom"/>
                  <w:hideMark/>
                </w:tcPr>
                <w:p w14:paraId="5100BBFB" w14:textId="77777777" w:rsidR="00A74DA2" w:rsidRPr="00AE1E29" w:rsidRDefault="00A74DA2" w:rsidP="0028037E">
                  <w:pPr>
                    <w:jc w:val="center"/>
                    <w:rPr>
                      <w:rFonts w:ascii="Palemonas" w:hAnsi="Palemonas"/>
                      <w:sz w:val="20"/>
                      <w:szCs w:val="20"/>
                    </w:rPr>
                  </w:pPr>
                  <w:r w:rsidRPr="00AE1E29">
                    <w:rPr>
                      <w:rFonts w:ascii="Palemonas" w:hAnsi="Palemonas"/>
                      <w:sz w:val="20"/>
                      <w:szCs w:val="20"/>
                    </w:rPr>
                    <w:t>Patenkinamai</w:t>
                  </w:r>
                </w:p>
              </w:tc>
              <w:tc>
                <w:tcPr>
                  <w:tcW w:w="1985" w:type="dxa"/>
                  <w:tcBorders>
                    <w:top w:val="single" w:sz="4" w:space="0" w:color="auto"/>
                    <w:left w:val="nil"/>
                    <w:bottom w:val="nil"/>
                    <w:right w:val="single" w:sz="4" w:space="0" w:color="auto"/>
                  </w:tcBorders>
                  <w:shd w:val="clear" w:color="auto" w:fill="auto"/>
                  <w:vAlign w:val="bottom"/>
                  <w:hideMark/>
                </w:tcPr>
                <w:p w14:paraId="243876BC" w14:textId="77777777" w:rsidR="00A74DA2" w:rsidRPr="00AE1E29" w:rsidRDefault="00A74DA2" w:rsidP="0028037E">
                  <w:pPr>
                    <w:jc w:val="center"/>
                    <w:rPr>
                      <w:rFonts w:ascii="Palemonas" w:hAnsi="Palemonas"/>
                      <w:sz w:val="20"/>
                      <w:szCs w:val="20"/>
                    </w:rPr>
                  </w:pPr>
                  <w:r w:rsidRPr="00AE1E29">
                    <w:rPr>
                      <w:rFonts w:ascii="Palemonas" w:hAnsi="Palemonas"/>
                      <w:sz w:val="20"/>
                      <w:szCs w:val="20"/>
                    </w:rPr>
                    <w:t>Nepasiekė patenkinamo lygio</w:t>
                  </w:r>
                </w:p>
              </w:tc>
            </w:tr>
            <w:tr w:rsidR="00A74DA2" w:rsidRPr="00AE1E29" w14:paraId="15B6E7A0" w14:textId="77777777" w:rsidTr="00162D53">
              <w:trPr>
                <w:trHeight w:val="340"/>
              </w:trPr>
              <w:tc>
                <w:tcPr>
                  <w:tcW w:w="2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3F5334" w14:textId="32D9526D" w:rsidR="00A74DA2" w:rsidRPr="00AE1E29" w:rsidRDefault="00A74DA2" w:rsidP="002C44D5">
                  <w:pPr>
                    <w:rPr>
                      <w:rFonts w:ascii="Palemonas" w:hAnsi="Palemonas"/>
                    </w:rPr>
                  </w:pPr>
                  <w:r w:rsidRPr="00AE1E29">
                    <w:rPr>
                      <w:rFonts w:ascii="Palemonas" w:hAnsi="Palemonas"/>
                    </w:rPr>
                    <w:t>2020</w:t>
                  </w:r>
                  <w:r w:rsidR="005D1A7B">
                    <w:rPr>
                      <w:rFonts w:ascii="Palemonas" w:hAnsi="Palemonas"/>
                    </w:rPr>
                    <w:t>–</w:t>
                  </w:r>
                  <w:r w:rsidRPr="00AE1E29">
                    <w:rPr>
                      <w:rFonts w:ascii="Palemonas" w:hAnsi="Palemonas"/>
                    </w:rPr>
                    <w:t>2021 m. m.</w:t>
                  </w:r>
                </w:p>
              </w:tc>
              <w:tc>
                <w:tcPr>
                  <w:tcW w:w="1450" w:type="dxa"/>
                  <w:tcBorders>
                    <w:top w:val="single" w:sz="4" w:space="0" w:color="auto"/>
                    <w:left w:val="nil"/>
                    <w:bottom w:val="single" w:sz="4" w:space="0" w:color="auto"/>
                    <w:right w:val="single" w:sz="4" w:space="0" w:color="auto"/>
                  </w:tcBorders>
                  <w:shd w:val="clear" w:color="auto" w:fill="auto"/>
                  <w:noWrap/>
                  <w:vAlign w:val="bottom"/>
                </w:tcPr>
                <w:p w14:paraId="5967C6EF" w14:textId="24F9AEF1" w:rsidR="00A74DA2" w:rsidRPr="00AE1E29" w:rsidRDefault="00A74DA2" w:rsidP="002C44D5">
                  <w:pPr>
                    <w:jc w:val="center"/>
                    <w:rPr>
                      <w:rFonts w:ascii="Palemonas" w:hAnsi="Palemonas"/>
                    </w:rPr>
                  </w:pPr>
                  <w:r w:rsidRPr="00AE1E29">
                    <w:rPr>
                      <w:rFonts w:ascii="Palemonas" w:hAnsi="Palemonas"/>
                    </w:rPr>
                    <w:t>29,0</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D479EE1" w14:textId="02C5FC42" w:rsidR="00A74DA2" w:rsidRPr="00AE1E29" w:rsidRDefault="00A74DA2" w:rsidP="002C44D5">
                  <w:pPr>
                    <w:jc w:val="center"/>
                    <w:rPr>
                      <w:rFonts w:ascii="Palemonas" w:hAnsi="Palemonas"/>
                    </w:rPr>
                  </w:pPr>
                  <w:r w:rsidRPr="00AE1E29">
                    <w:rPr>
                      <w:rFonts w:ascii="Palemonas" w:hAnsi="Palemonas"/>
                    </w:rPr>
                    <w:t>50,8</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3FA718B2" w14:textId="006B13DF" w:rsidR="00A74DA2" w:rsidRPr="00AE1E29" w:rsidRDefault="00A74DA2" w:rsidP="002C44D5">
                  <w:pPr>
                    <w:jc w:val="center"/>
                    <w:rPr>
                      <w:rFonts w:ascii="Palemonas" w:hAnsi="Palemonas"/>
                    </w:rPr>
                  </w:pPr>
                  <w:r w:rsidRPr="00AE1E29">
                    <w:rPr>
                      <w:rFonts w:ascii="Palemonas" w:hAnsi="Palemonas"/>
                    </w:rPr>
                    <w:t>20,1</w:t>
                  </w: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086B415B" w14:textId="26E605B7" w:rsidR="00A74DA2" w:rsidRPr="00AE1E29" w:rsidRDefault="00A74DA2" w:rsidP="002C44D5">
                  <w:pPr>
                    <w:jc w:val="center"/>
                    <w:rPr>
                      <w:rFonts w:ascii="Palemonas" w:hAnsi="Palemonas"/>
                    </w:rPr>
                  </w:pPr>
                  <w:r w:rsidRPr="00AE1E29">
                    <w:rPr>
                      <w:rFonts w:ascii="Palemonas" w:hAnsi="Palemonas"/>
                    </w:rPr>
                    <w:t>0,1</w:t>
                  </w:r>
                </w:p>
              </w:tc>
            </w:tr>
            <w:tr w:rsidR="00A74DA2" w:rsidRPr="00AE1E29" w14:paraId="30D9C811" w14:textId="77777777" w:rsidTr="00162D53">
              <w:trPr>
                <w:trHeight w:val="340"/>
              </w:trPr>
              <w:tc>
                <w:tcPr>
                  <w:tcW w:w="2157" w:type="dxa"/>
                  <w:tcBorders>
                    <w:top w:val="nil"/>
                    <w:left w:val="single" w:sz="4" w:space="0" w:color="auto"/>
                    <w:bottom w:val="single" w:sz="4" w:space="0" w:color="auto"/>
                    <w:right w:val="single" w:sz="4" w:space="0" w:color="auto"/>
                  </w:tcBorders>
                  <w:shd w:val="clear" w:color="auto" w:fill="auto"/>
                  <w:noWrap/>
                  <w:vAlign w:val="bottom"/>
                  <w:hideMark/>
                </w:tcPr>
                <w:p w14:paraId="24E09502" w14:textId="5319EF2C" w:rsidR="00A74DA2" w:rsidRPr="00AE1E29" w:rsidRDefault="00A74DA2" w:rsidP="002C44D5">
                  <w:pPr>
                    <w:rPr>
                      <w:rFonts w:ascii="Palemonas" w:hAnsi="Palemonas"/>
                    </w:rPr>
                  </w:pPr>
                  <w:r w:rsidRPr="00AE1E29">
                    <w:rPr>
                      <w:rFonts w:ascii="Palemonas" w:hAnsi="Palemonas"/>
                    </w:rPr>
                    <w:t>2019</w:t>
                  </w:r>
                  <w:r w:rsidR="005D1A7B">
                    <w:rPr>
                      <w:rFonts w:ascii="Palemonas" w:hAnsi="Palemonas"/>
                    </w:rPr>
                    <w:t>–</w:t>
                  </w:r>
                  <w:r w:rsidRPr="00AE1E29">
                    <w:rPr>
                      <w:rFonts w:ascii="Palemonas" w:hAnsi="Palemonas"/>
                    </w:rPr>
                    <w:t>2020 m. m.</w:t>
                  </w:r>
                </w:p>
              </w:tc>
              <w:tc>
                <w:tcPr>
                  <w:tcW w:w="1450" w:type="dxa"/>
                  <w:tcBorders>
                    <w:top w:val="nil"/>
                    <w:left w:val="nil"/>
                    <w:bottom w:val="single" w:sz="4" w:space="0" w:color="auto"/>
                    <w:right w:val="single" w:sz="4" w:space="0" w:color="auto"/>
                  </w:tcBorders>
                  <w:shd w:val="clear" w:color="auto" w:fill="auto"/>
                  <w:noWrap/>
                  <w:vAlign w:val="bottom"/>
                  <w:hideMark/>
                </w:tcPr>
                <w:p w14:paraId="56C123D3" w14:textId="77777777" w:rsidR="00A74DA2" w:rsidRPr="00AE1E29" w:rsidRDefault="00A74DA2" w:rsidP="002C44D5">
                  <w:pPr>
                    <w:jc w:val="center"/>
                    <w:rPr>
                      <w:rFonts w:ascii="Palemonas" w:hAnsi="Palemonas"/>
                    </w:rPr>
                  </w:pPr>
                  <w:r w:rsidRPr="00AE1E29">
                    <w:rPr>
                      <w:rFonts w:ascii="Palemonas" w:hAnsi="Palemonas"/>
                    </w:rPr>
                    <w:t>31,43</w:t>
                  </w:r>
                </w:p>
              </w:tc>
              <w:tc>
                <w:tcPr>
                  <w:tcW w:w="1134" w:type="dxa"/>
                  <w:tcBorders>
                    <w:top w:val="nil"/>
                    <w:left w:val="nil"/>
                    <w:bottom w:val="single" w:sz="4" w:space="0" w:color="auto"/>
                    <w:right w:val="single" w:sz="4" w:space="0" w:color="auto"/>
                  </w:tcBorders>
                  <w:shd w:val="clear" w:color="auto" w:fill="auto"/>
                  <w:noWrap/>
                  <w:vAlign w:val="bottom"/>
                  <w:hideMark/>
                </w:tcPr>
                <w:p w14:paraId="4A883509" w14:textId="77777777" w:rsidR="00A74DA2" w:rsidRPr="00AE1E29" w:rsidRDefault="00A74DA2" w:rsidP="002C44D5">
                  <w:pPr>
                    <w:jc w:val="center"/>
                    <w:rPr>
                      <w:rFonts w:ascii="Palemonas" w:hAnsi="Palemonas"/>
                    </w:rPr>
                  </w:pPr>
                  <w:r w:rsidRPr="00AE1E29">
                    <w:rPr>
                      <w:rFonts w:ascii="Palemonas" w:hAnsi="Palemonas"/>
                    </w:rPr>
                    <w:t>50,49</w:t>
                  </w:r>
                </w:p>
              </w:tc>
              <w:tc>
                <w:tcPr>
                  <w:tcW w:w="1417" w:type="dxa"/>
                  <w:tcBorders>
                    <w:top w:val="nil"/>
                    <w:left w:val="nil"/>
                    <w:bottom w:val="single" w:sz="4" w:space="0" w:color="auto"/>
                    <w:right w:val="single" w:sz="4" w:space="0" w:color="auto"/>
                  </w:tcBorders>
                  <w:shd w:val="clear" w:color="auto" w:fill="auto"/>
                  <w:noWrap/>
                  <w:vAlign w:val="bottom"/>
                  <w:hideMark/>
                </w:tcPr>
                <w:p w14:paraId="66677CE0" w14:textId="77777777" w:rsidR="00A74DA2" w:rsidRPr="00AE1E29" w:rsidRDefault="00A74DA2" w:rsidP="002C44D5">
                  <w:pPr>
                    <w:jc w:val="center"/>
                    <w:rPr>
                      <w:rFonts w:ascii="Palemonas" w:hAnsi="Palemonas"/>
                    </w:rPr>
                  </w:pPr>
                  <w:r w:rsidRPr="00AE1E29">
                    <w:rPr>
                      <w:rFonts w:ascii="Palemonas" w:hAnsi="Palemonas"/>
                    </w:rPr>
                    <w:t>17,8</w:t>
                  </w:r>
                </w:p>
              </w:tc>
              <w:tc>
                <w:tcPr>
                  <w:tcW w:w="1985" w:type="dxa"/>
                  <w:tcBorders>
                    <w:top w:val="nil"/>
                    <w:left w:val="nil"/>
                    <w:bottom w:val="single" w:sz="4" w:space="0" w:color="auto"/>
                    <w:right w:val="single" w:sz="4" w:space="0" w:color="auto"/>
                  </w:tcBorders>
                  <w:shd w:val="clear" w:color="auto" w:fill="auto"/>
                  <w:noWrap/>
                  <w:vAlign w:val="bottom"/>
                  <w:hideMark/>
                </w:tcPr>
                <w:p w14:paraId="2B2E78B7" w14:textId="77777777" w:rsidR="00A74DA2" w:rsidRPr="00AE1E29" w:rsidRDefault="00A74DA2" w:rsidP="002C44D5">
                  <w:pPr>
                    <w:jc w:val="center"/>
                    <w:rPr>
                      <w:rFonts w:ascii="Palemonas" w:hAnsi="Palemonas"/>
                    </w:rPr>
                  </w:pPr>
                  <w:r w:rsidRPr="00AE1E29">
                    <w:rPr>
                      <w:rFonts w:ascii="Palemonas" w:hAnsi="Palemonas"/>
                    </w:rPr>
                    <w:t>0,28</w:t>
                  </w:r>
                </w:p>
              </w:tc>
            </w:tr>
            <w:tr w:rsidR="00A74DA2" w:rsidRPr="00AE1E29" w14:paraId="12754B48" w14:textId="77777777" w:rsidTr="00162D53">
              <w:trPr>
                <w:trHeight w:val="340"/>
              </w:trPr>
              <w:tc>
                <w:tcPr>
                  <w:tcW w:w="2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C862C" w14:textId="0C3388E9" w:rsidR="00A74DA2" w:rsidRPr="00AE1E29" w:rsidRDefault="00A74DA2" w:rsidP="002C44D5">
                  <w:pPr>
                    <w:rPr>
                      <w:rFonts w:ascii="Palemonas" w:hAnsi="Palemonas"/>
                    </w:rPr>
                  </w:pPr>
                  <w:r w:rsidRPr="00AE1E29">
                    <w:rPr>
                      <w:rFonts w:ascii="Palemonas" w:hAnsi="Palemonas"/>
                    </w:rPr>
                    <w:t>2018</w:t>
                  </w:r>
                  <w:r w:rsidR="005D1A7B">
                    <w:rPr>
                      <w:rFonts w:ascii="Palemonas" w:hAnsi="Palemonas"/>
                    </w:rPr>
                    <w:t>–</w:t>
                  </w:r>
                  <w:r w:rsidRPr="00AE1E29">
                    <w:rPr>
                      <w:rFonts w:ascii="Palemonas" w:hAnsi="Palemonas"/>
                    </w:rPr>
                    <w:t>2019  m. m.</w:t>
                  </w:r>
                </w:p>
              </w:tc>
              <w:tc>
                <w:tcPr>
                  <w:tcW w:w="1450" w:type="dxa"/>
                  <w:tcBorders>
                    <w:top w:val="single" w:sz="4" w:space="0" w:color="auto"/>
                    <w:left w:val="nil"/>
                    <w:bottom w:val="single" w:sz="4" w:space="0" w:color="auto"/>
                    <w:right w:val="single" w:sz="4" w:space="0" w:color="auto"/>
                  </w:tcBorders>
                  <w:shd w:val="clear" w:color="auto" w:fill="auto"/>
                  <w:noWrap/>
                  <w:vAlign w:val="bottom"/>
                  <w:hideMark/>
                </w:tcPr>
                <w:p w14:paraId="5D141A94" w14:textId="77777777" w:rsidR="00A74DA2" w:rsidRPr="00AE1E29" w:rsidRDefault="00A74DA2" w:rsidP="002C44D5">
                  <w:pPr>
                    <w:jc w:val="center"/>
                    <w:rPr>
                      <w:rFonts w:ascii="Palemonas" w:hAnsi="Palemonas"/>
                    </w:rPr>
                  </w:pPr>
                  <w:r w:rsidRPr="00AE1E29">
                    <w:rPr>
                      <w:rFonts w:ascii="Palemonas" w:hAnsi="Palemonas"/>
                    </w:rPr>
                    <w:t>29,0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74C7C60" w14:textId="77777777" w:rsidR="00A74DA2" w:rsidRPr="00AE1E29" w:rsidRDefault="00A74DA2" w:rsidP="002C44D5">
                  <w:pPr>
                    <w:jc w:val="center"/>
                    <w:rPr>
                      <w:rFonts w:ascii="Palemonas" w:hAnsi="Palemonas"/>
                    </w:rPr>
                  </w:pPr>
                  <w:r w:rsidRPr="00AE1E29">
                    <w:rPr>
                      <w:rFonts w:ascii="Palemonas" w:hAnsi="Palemonas"/>
                    </w:rPr>
                    <w:t>48,0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C4C5C31" w14:textId="77777777" w:rsidR="00A74DA2" w:rsidRPr="00AE1E29" w:rsidRDefault="00A74DA2" w:rsidP="002C44D5">
                  <w:pPr>
                    <w:jc w:val="center"/>
                    <w:rPr>
                      <w:rFonts w:ascii="Palemonas" w:hAnsi="Palemonas"/>
                    </w:rPr>
                  </w:pPr>
                  <w:r w:rsidRPr="00AE1E29">
                    <w:rPr>
                      <w:rFonts w:ascii="Palemonas" w:hAnsi="Palemonas"/>
                    </w:rPr>
                    <w:t>22,0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1879C488" w14:textId="77777777" w:rsidR="00A74DA2" w:rsidRPr="00AE1E29" w:rsidRDefault="00A74DA2" w:rsidP="002C44D5">
                  <w:pPr>
                    <w:jc w:val="center"/>
                    <w:rPr>
                      <w:rFonts w:ascii="Palemonas" w:hAnsi="Palemonas"/>
                    </w:rPr>
                  </w:pPr>
                  <w:r w:rsidRPr="00AE1E29">
                    <w:rPr>
                      <w:rFonts w:ascii="Palemonas" w:hAnsi="Palemonas"/>
                    </w:rPr>
                    <w:t>1,0</w:t>
                  </w:r>
                </w:p>
              </w:tc>
            </w:tr>
          </w:tbl>
          <w:p w14:paraId="7ED36BB6" w14:textId="701E8889" w:rsidR="00A74DA2" w:rsidRPr="000F08D9" w:rsidRDefault="000F08D9" w:rsidP="000F08D9">
            <w:pPr>
              <w:widowControl w:val="0"/>
              <w:tabs>
                <w:tab w:val="left" w:pos="1293"/>
              </w:tabs>
              <w:overflowPunct w:val="0"/>
              <w:jc w:val="right"/>
              <w:textAlignment w:val="baseline"/>
              <w:rPr>
                <w:rFonts w:ascii="Palemonas" w:hAnsi="Palemonas"/>
                <w:sz w:val="18"/>
                <w:szCs w:val="18"/>
                <w:lang w:eastAsia="en-US"/>
              </w:rPr>
            </w:pPr>
            <w:r w:rsidRPr="000F08D9">
              <w:rPr>
                <w:rFonts w:ascii="Palemonas" w:hAnsi="Palemonas"/>
                <w:sz w:val="18"/>
                <w:szCs w:val="18"/>
                <w:lang w:eastAsia="en-US"/>
              </w:rPr>
              <w:t xml:space="preserve">Duomenų šaltinis: </w:t>
            </w:r>
            <w:r w:rsidR="0013542E">
              <w:rPr>
                <w:rFonts w:ascii="Palemonas" w:hAnsi="Palemonas"/>
                <w:sz w:val="18"/>
                <w:szCs w:val="18"/>
                <w:lang w:eastAsia="en-US"/>
              </w:rPr>
              <w:t>B</w:t>
            </w:r>
            <w:r w:rsidRPr="000F08D9">
              <w:rPr>
                <w:rFonts w:ascii="Palemonas" w:hAnsi="Palemonas"/>
                <w:sz w:val="18"/>
                <w:szCs w:val="18"/>
                <w:lang w:eastAsia="en-US"/>
              </w:rPr>
              <w:t>endrojo ugdymo mokyklų ataskaitos</w:t>
            </w:r>
          </w:p>
        </w:tc>
      </w:tr>
      <w:tr w:rsidR="000F08D9" w:rsidRPr="00AE1E29" w14:paraId="2AC00134" w14:textId="77777777" w:rsidTr="000F08D9">
        <w:trPr>
          <w:trHeight w:val="412"/>
        </w:trPr>
        <w:tc>
          <w:tcPr>
            <w:tcW w:w="9668" w:type="dxa"/>
            <w:tcBorders>
              <w:top w:val="single" w:sz="4" w:space="0" w:color="auto"/>
              <w:left w:val="single" w:sz="4" w:space="0" w:color="auto"/>
              <w:right w:val="single" w:sz="4" w:space="0" w:color="auto"/>
            </w:tcBorders>
            <w:shd w:val="clear" w:color="auto" w:fill="FBE4D5" w:themeFill="accent2" w:themeFillTint="33"/>
          </w:tcPr>
          <w:p w14:paraId="6B1BF62D" w14:textId="1D18FC96" w:rsidR="000F08D9" w:rsidRPr="00AE1E29" w:rsidRDefault="000F08D9" w:rsidP="00176A6F">
            <w:pPr>
              <w:widowControl w:val="0"/>
              <w:tabs>
                <w:tab w:val="left" w:pos="1293"/>
              </w:tabs>
              <w:overflowPunct w:val="0"/>
              <w:jc w:val="both"/>
              <w:textAlignment w:val="baseline"/>
              <w:rPr>
                <w:rFonts w:ascii="Palemonas" w:hAnsi="Palemonas"/>
                <w:szCs w:val="20"/>
                <w:lang w:eastAsia="en-US"/>
              </w:rPr>
            </w:pPr>
            <w:r w:rsidRPr="00AE1E29">
              <w:rPr>
                <w:rFonts w:ascii="Palemonas" w:hAnsi="Palemonas"/>
                <w:szCs w:val="20"/>
                <w:lang w:eastAsia="en-US"/>
              </w:rPr>
              <w:t>5–8 klasių mokinių pasiskirstymas pagal mokymosi rezultatus</w:t>
            </w:r>
          </w:p>
        </w:tc>
      </w:tr>
      <w:tr w:rsidR="000F08D9" w:rsidRPr="00AE1E29" w14:paraId="1AA89AF5" w14:textId="77777777" w:rsidTr="00CD6292">
        <w:trPr>
          <w:trHeight w:val="2989"/>
        </w:trPr>
        <w:tc>
          <w:tcPr>
            <w:tcW w:w="9668" w:type="dxa"/>
            <w:tcBorders>
              <w:top w:val="single" w:sz="4" w:space="0" w:color="auto"/>
              <w:left w:val="single" w:sz="4" w:space="0" w:color="auto"/>
              <w:right w:val="single" w:sz="4" w:space="0" w:color="auto"/>
            </w:tcBorders>
            <w:shd w:val="clear" w:color="auto" w:fill="auto"/>
          </w:tcPr>
          <w:p w14:paraId="7D3502B4" w14:textId="16E3ED7B" w:rsidR="00EC0A8B" w:rsidRPr="00AE1E29" w:rsidRDefault="0013542E" w:rsidP="00EC0A8B">
            <w:pPr>
              <w:widowControl w:val="0"/>
              <w:tabs>
                <w:tab w:val="left" w:pos="1293"/>
              </w:tabs>
              <w:overflowPunct w:val="0"/>
              <w:jc w:val="both"/>
              <w:textAlignment w:val="baseline"/>
              <w:rPr>
                <w:rFonts w:ascii="Palemonas" w:hAnsi="Palemonas"/>
              </w:rPr>
            </w:pPr>
            <w:r>
              <w:rPr>
                <w:rFonts w:ascii="Palemonas" w:hAnsi="Palemonas"/>
                <w:szCs w:val="20"/>
                <w:lang w:eastAsia="en-US"/>
              </w:rPr>
              <w:t xml:space="preserve">    </w:t>
            </w:r>
            <w:r w:rsidR="00EC0A8B">
              <w:rPr>
                <w:rFonts w:ascii="Palemonas" w:hAnsi="Palemonas"/>
                <w:szCs w:val="20"/>
                <w:lang w:eastAsia="en-US"/>
              </w:rPr>
              <w:t>2020-2021 m. m. 5</w:t>
            </w:r>
            <w:r w:rsidR="00E42C1A">
              <w:rPr>
                <w:rFonts w:ascii="Palemonas" w:hAnsi="Palemonas"/>
                <w:szCs w:val="20"/>
                <w:lang w:eastAsia="en-US"/>
              </w:rPr>
              <w:t>–</w:t>
            </w:r>
            <w:r w:rsidR="00EC0A8B">
              <w:rPr>
                <w:rFonts w:ascii="Palemonas" w:hAnsi="Palemonas"/>
                <w:szCs w:val="20"/>
                <w:lang w:eastAsia="en-US"/>
              </w:rPr>
              <w:t xml:space="preserve">8  klasių mokinių, kurie mokėsi labai gerai ar gerai, buvo </w:t>
            </w:r>
            <w:r w:rsidR="00EC0A8B">
              <w:rPr>
                <w:rFonts w:ascii="Palemonas" w:hAnsi="Palemonas"/>
              </w:rPr>
              <w:t>67,8</w:t>
            </w:r>
            <w:r w:rsidR="00EC0A8B" w:rsidRPr="00AE1E29">
              <w:rPr>
                <w:rFonts w:ascii="Palemonas" w:hAnsi="Palemonas"/>
              </w:rPr>
              <w:t xml:space="preserve"> %</w:t>
            </w:r>
            <w:r w:rsidR="00EC0A8B">
              <w:rPr>
                <w:rFonts w:ascii="Palemonas" w:hAnsi="Palemonas"/>
              </w:rPr>
              <w:t>, kai tuo tarpu 2019</w:t>
            </w:r>
            <w:r w:rsidR="00E42C1A">
              <w:rPr>
                <w:rFonts w:ascii="Palemonas" w:hAnsi="Palemonas"/>
              </w:rPr>
              <w:t>–</w:t>
            </w:r>
            <w:r w:rsidR="00EC0A8B">
              <w:rPr>
                <w:rFonts w:ascii="Palemonas" w:hAnsi="Palemonas"/>
              </w:rPr>
              <w:t xml:space="preserve">2020 m. m. tokių mokinių buvo 59,51 %. Priežastis lėmusi aukštesnio lygio pažangumą – </w:t>
            </w:r>
            <w:r w:rsidR="003317BA">
              <w:rPr>
                <w:rFonts w:ascii="Palemonas" w:hAnsi="Palemonas"/>
              </w:rPr>
              <w:t xml:space="preserve">mokėjimo mokytis kompetencijos išugdymas. </w:t>
            </w:r>
          </w:p>
          <w:p w14:paraId="370479EB" w14:textId="59CCB76F" w:rsidR="000F08D9" w:rsidRPr="00AE1E29" w:rsidRDefault="00162D53" w:rsidP="00176A6F">
            <w:pPr>
              <w:widowControl w:val="0"/>
              <w:tabs>
                <w:tab w:val="left" w:pos="1293"/>
              </w:tabs>
              <w:overflowPunct w:val="0"/>
              <w:jc w:val="both"/>
              <w:textAlignment w:val="baseline"/>
              <w:rPr>
                <w:rFonts w:ascii="Palemonas" w:hAnsi="Palemonas"/>
                <w:szCs w:val="20"/>
                <w:lang w:eastAsia="en-US"/>
              </w:rPr>
            </w:pPr>
            <w:r>
              <w:rPr>
                <w:rFonts w:ascii="Palemonas" w:hAnsi="Palemonas"/>
                <w:szCs w:val="20"/>
                <w:lang w:eastAsia="en-US"/>
              </w:rPr>
              <w:t xml:space="preserve">   </w:t>
            </w:r>
            <w:r w:rsidR="0013542E">
              <w:rPr>
                <w:rFonts w:ascii="Palemonas" w:hAnsi="Palemonas"/>
                <w:szCs w:val="20"/>
                <w:lang w:eastAsia="en-US"/>
              </w:rPr>
              <w:t xml:space="preserve"> </w:t>
            </w:r>
            <w:r w:rsidR="000F08D9" w:rsidRPr="00AE1E29">
              <w:rPr>
                <w:rFonts w:ascii="Palemonas" w:hAnsi="Palemonas"/>
                <w:szCs w:val="20"/>
                <w:lang w:eastAsia="en-US"/>
              </w:rPr>
              <w:t>5–8 klasių mokinių pasiskirstymas pagal mokymosi rezultatus skaičiuojamas už parėjusius mokslo metus pagal mokinių metinius įvertinimus</w:t>
            </w:r>
            <w:r w:rsidR="0013542E">
              <w:rPr>
                <w:rFonts w:ascii="Palemonas" w:hAnsi="Palemonas"/>
                <w:szCs w:val="20"/>
                <w:lang w:eastAsia="en-US"/>
              </w:rPr>
              <w:t xml:space="preserve"> %:</w:t>
            </w:r>
          </w:p>
          <w:tbl>
            <w:tblPr>
              <w:tblW w:w="7060" w:type="dxa"/>
              <w:tblLayout w:type="fixed"/>
              <w:tblLook w:val="04A0" w:firstRow="1" w:lastRow="0" w:firstColumn="1" w:lastColumn="0" w:noHBand="0" w:noVBand="1"/>
            </w:tblPr>
            <w:tblGrid>
              <w:gridCol w:w="1980"/>
              <w:gridCol w:w="1201"/>
              <w:gridCol w:w="851"/>
              <w:gridCol w:w="1417"/>
              <w:gridCol w:w="1611"/>
            </w:tblGrid>
            <w:tr w:rsidR="000F08D9" w:rsidRPr="00AE1E29" w14:paraId="712E3A17" w14:textId="77777777" w:rsidTr="00162D53">
              <w:trPr>
                <w:trHeight w:val="340"/>
              </w:trPr>
              <w:tc>
                <w:tcPr>
                  <w:tcW w:w="1980" w:type="dxa"/>
                  <w:tcBorders>
                    <w:top w:val="nil"/>
                    <w:left w:val="nil"/>
                    <w:bottom w:val="nil"/>
                    <w:right w:val="nil"/>
                  </w:tcBorders>
                  <w:shd w:val="clear" w:color="auto" w:fill="auto"/>
                  <w:noWrap/>
                  <w:vAlign w:val="bottom"/>
                  <w:hideMark/>
                </w:tcPr>
                <w:p w14:paraId="758B741C" w14:textId="77777777" w:rsidR="000F08D9" w:rsidRPr="00AE1E29" w:rsidRDefault="000F08D9" w:rsidP="00AD7F4E">
                  <w:pPr>
                    <w:rPr>
                      <w:sz w:val="20"/>
                      <w:szCs w:val="20"/>
                    </w:rPr>
                  </w:pPr>
                </w:p>
              </w:tc>
              <w:tc>
                <w:tcPr>
                  <w:tcW w:w="1201" w:type="dxa"/>
                  <w:tcBorders>
                    <w:top w:val="single" w:sz="4" w:space="0" w:color="auto"/>
                    <w:left w:val="single" w:sz="4" w:space="0" w:color="auto"/>
                    <w:bottom w:val="single" w:sz="4" w:space="0" w:color="auto"/>
                    <w:right w:val="single" w:sz="4" w:space="0" w:color="auto"/>
                  </w:tcBorders>
                  <w:shd w:val="clear" w:color="auto" w:fill="auto"/>
                  <w:noWrap/>
                  <w:hideMark/>
                </w:tcPr>
                <w:p w14:paraId="01F23A0E" w14:textId="1A173B14" w:rsidR="000F08D9" w:rsidRPr="00AE1E29" w:rsidRDefault="000F08D9" w:rsidP="00AD7F4E">
                  <w:pPr>
                    <w:rPr>
                      <w:rFonts w:ascii="Palemonas" w:hAnsi="Palemonas"/>
                      <w:sz w:val="20"/>
                      <w:szCs w:val="20"/>
                    </w:rPr>
                  </w:pPr>
                  <w:r w:rsidRPr="00AE1E29">
                    <w:rPr>
                      <w:rFonts w:ascii="Palemonas" w:hAnsi="Palemonas"/>
                      <w:sz w:val="20"/>
                      <w:szCs w:val="20"/>
                    </w:rPr>
                    <w:t>L</w:t>
                  </w:r>
                  <w:r w:rsidR="00162D53">
                    <w:rPr>
                      <w:rFonts w:ascii="Palemonas" w:hAnsi="Palemonas"/>
                      <w:sz w:val="20"/>
                      <w:szCs w:val="20"/>
                    </w:rPr>
                    <w:t xml:space="preserve">abai </w:t>
                  </w:r>
                  <w:r w:rsidRPr="00AE1E29">
                    <w:rPr>
                      <w:rFonts w:ascii="Palemonas" w:hAnsi="Palemonas"/>
                      <w:sz w:val="20"/>
                      <w:szCs w:val="20"/>
                    </w:rPr>
                    <w:t xml:space="preserve"> gerai</w:t>
                  </w:r>
                </w:p>
              </w:tc>
              <w:tc>
                <w:tcPr>
                  <w:tcW w:w="851" w:type="dxa"/>
                  <w:tcBorders>
                    <w:top w:val="single" w:sz="4" w:space="0" w:color="auto"/>
                    <w:left w:val="nil"/>
                    <w:bottom w:val="single" w:sz="4" w:space="0" w:color="auto"/>
                    <w:right w:val="single" w:sz="4" w:space="0" w:color="auto"/>
                  </w:tcBorders>
                  <w:shd w:val="clear" w:color="auto" w:fill="auto"/>
                  <w:noWrap/>
                  <w:hideMark/>
                </w:tcPr>
                <w:p w14:paraId="44A9E382" w14:textId="77777777" w:rsidR="000F08D9" w:rsidRPr="00AE1E29" w:rsidRDefault="000F08D9" w:rsidP="00AD7F4E">
                  <w:pPr>
                    <w:rPr>
                      <w:rFonts w:ascii="Palemonas" w:hAnsi="Palemonas"/>
                      <w:sz w:val="20"/>
                      <w:szCs w:val="20"/>
                    </w:rPr>
                  </w:pPr>
                  <w:r w:rsidRPr="00AE1E29">
                    <w:rPr>
                      <w:rFonts w:ascii="Palemonas" w:hAnsi="Palemonas"/>
                      <w:sz w:val="20"/>
                      <w:szCs w:val="20"/>
                    </w:rPr>
                    <w:t>Gerai</w:t>
                  </w:r>
                </w:p>
              </w:tc>
              <w:tc>
                <w:tcPr>
                  <w:tcW w:w="1417" w:type="dxa"/>
                  <w:tcBorders>
                    <w:top w:val="single" w:sz="4" w:space="0" w:color="auto"/>
                    <w:left w:val="nil"/>
                    <w:bottom w:val="single" w:sz="4" w:space="0" w:color="auto"/>
                    <w:right w:val="single" w:sz="4" w:space="0" w:color="auto"/>
                  </w:tcBorders>
                  <w:shd w:val="clear" w:color="auto" w:fill="auto"/>
                  <w:noWrap/>
                  <w:hideMark/>
                </w:tcPr>
                <w:p w14:paraId="4489C374" w14:textId="77777777" w:rsidR="000F08D9" w:rsidRPr="00AE1E29" w:rsidRDefault="000F08D9" w:rsidP="00AD7F4E">
                  <w:pPr>
                    <w:rPr>
                      <w:rFonts w:ascii="Palemonas" w:hAnsi="Palemonas"/>
                      <w:sz w:val="20"/>
                      <w:szCs w:val="20"/>
                    </w:rPr>
                  </w:pPr>
                  <w:r w:rsidRPr="00AE1E29">
                    <w:rPr>
                      <w:rFonts w:ascii="Palemonas" w:hAnsi="Palemonas"/>
                      <w:sz w:val="20"/>
                      <w:szCs w:val="20"/>
                    </w:rPr>
                    <w:t>Patenkinamai</w:t>
                  </w:r>
                </w:p>
              </w:tc>
              <w:tc>
                <w:tcPr>
                  <w:tcW w:w="1611" w:type="dxa"/>
                  <w:tcBorders>
                    <w:top w:val="single" w:sz="4" w:space="0" w:color="auto"/>
                    <w:left w:val="nil"/>
                    <w:bottom w:val="single" w:sz="4" w:space="0" w:color="auto"/>
                    <w:right w:val="single" w:sz="4" w:space="0" w:color="auto"/>
                  </w:tcBorders>
                  <w:shd w:val="clear" w:color="auto" w:fill="auto"/>
                  <w:hideMark/>
                </w:tcPr>
                <w:p w14:paraId="741BFFB8" w14:textId="77777777" w:rsidR="000F08D9" w:rsidRPr="00AE1E29" w:rsidRDefault="000F08D9" w:rsidP="00AD7F4E">
                  <w:pPr>
                    <w:rPr>
                      <w:rFonts w:ascii="Palemonas" w:hAnsi="Palemonas"/>
                      <w:sz w:val="20"/>
                      <w:szCs w:val="20"/>
                    </w:rPr>
                  </w:pPr>
                  <w:r w:rsidRPr="00AE1E29">
                    <w:rPr>
                      <w:rFonts w:ascii="Palemonas" w:hAnsi="Palemonas"/>
                      <w:sz w:val="20"/>
                      <w:szCs w:val="20"/>
                    </w:rPr>
                    <w:t>Nepatenkinamai</w:t>
                  </w:r>
                </w:p>
              </w:tc>
            </w:tr>
            <w:tr w:rsidR="000F08D9" w:rsidRPr="00AE1E29" w14:paraId="2EE3B209" w14:textId="77777777" w:rsidTr="00162D53">
              <w:trPr>
                <w:trHeight w:val="34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77520" w14:textId="6B4EF661" w:rsidR="000F08D9" w:rsidRPr="00AE1E29" w:rsidRDefault="000F08D9" w:rsidP="00AD7F4E">
                  <w:pPr>
                    <w:rPr>
                      <w:rFonts w:ascii="Palemonas" w:hAnsi="Palemonas"/>
                    </w:rPr>
                  </w:pPr>
                  <w:r w:rsidRPr="00AE1E29">
                    <w:rPr>
                      <w:rFonts w:ascii="Palemonas" w:hAnsi="Palemonas"/>
                    </w:rPr>
                    <w:t>2020</w:t>
                  </w:r>
                  <w:r w:rsidR="00E42C1A">
                    <w:rPr>
                      <w:rFonts w:ascii="Palemonas" w:hAnsi="Palemonas"/>
                    </w:rPr>
                    <w:t>–</w:t>
                  </w:r>
                  <w:r w:rsidRPr="00AE1E29">
                    <w:rPr>
                      <w:rFonts w:ascii="Palemonas" w:hAnsi="Palemonas"/>
                    </w:rPr>
                    <w:t xml:space="preserve">2021 m. m. </w:t>
                  </w:r>
                </w:p>
              </w:tc>
              <w:tc>
                <w:tcPr>
                  <w:tcW w:w="1201" w:type="dxa"/>
                  <w:tcBorders>
                    <w:top w:val="nil"/>
                    <w:left w:val="nil"/>
                    <w:bottom w:val="single" w:sz="4" w:space="0" w:color="auto"/>
                    <w:right w:val="single" w:sz="4" w:space="0" w:color="auto"/>
                  </w:tcBorders>
                  <w:shd w:val="clear" w:color="auto" w:fill="auto"/>
                  <w:noWrap/>
                  <w:vAlign w:val="bottom"/>
                  <w:hideMark/>
                </w:tcPr>
                <w:p w14:paraId="22D50E57" w14:textId="77777777" w:rsidR="000F08D9" w:rsidRPr="00AE1E29" w:rsidRDefault="000F08D9" w:rsidP="00AD7F4E">
                  <w:pPr>
                    <w:jc w:val="center"/>
                    <w:rPr>
                      <w:rFonts w:ascii="Palemonas" w:hAnsi="Palemonas"/>
                    </w:rPr>
                  </w:pPr>
                  <w:r w:rsidRPr="00AE1E29">
                    <w:rPr>
                      <w:rFonts w:ascii="Palemonas" w:hAnsi="Palemonas"/>
                    </w:rPr>
                    <w:t>16,5</w:t>
                  </w:r>
                </w:p>
              </w:tc>
              <w:tc>
                <w:tcPr>
                  <w:tcW w:w="851" w:type="dxa"/>
                  <w:tcBorders>
                    <w:top w:val="nil"/>
                    <w:left w:val="nil"/>
                    <w:bottom w:val="single" w:sz="4" w:space="0" w:color="auto"/>
                    <w:right w:val="single" w:sz="4" w:space="0" w:color="auto"/>
                  </w:tcBorders>
                  <w:shd w:val="clear" w:color="auto" w:fill="auto"/>
                  <w:noWrap/>
                  <w:vAlign w:val="bottom"/>
                  <w:hideMark/>
                </w:tcPr>
                <w:p w14:paraId="6293DE8B" w14:textId="77777777" w:rsidR="000F08D9" w:rsidRPr="00AE1E29" w:rsidRDefault="000F08D9" w:rsidP="00AD7F4E">
                  <w:pPr>
                    <w:jc w:val="center"/>
                    <w:rPr>
                      <w:rFonts w:ascii="Palemonas" w:hAnsi="Palemonas"/>
                    </w:rPr>
                  </w:pPr>
                  <w:r w:rsidRPr="00AE1E29">
                    <w:rPr>
                      <w:rFonts w:ascii="Palemonas" w:hAnsi="Palemonas"/>
                    </w:rPr>
                    <w:t>51,3</w:t>
                  </w:r>
                </w:p>
              </w:tc>
              <w:tc>
                <w:tcPr>
                  <w:tcW w:w="1417" w:type="dxa"/>
                  <w:tcBorders>
                    <w:top w:val="nil"/>
                    <w:left w:val="nil"/>
                    <w:bottom w:val="single" w:sz="4" w:space="0" w:color="auto"/>
                    <w:right w:val="single" w:sz="4" w:space="0" w:color="auto"/>
                  </w:tcBorders>
                  <w:shd w:val="clear" w:color="auto" w:fill="auto"/>
                  <w:noWrap/>
                  <w:vAlign w:val="bottom"/>
                  <w:hideMark/>
                </w:tcPr>
                <w:p w14:paraId="5DCD6A83" w14:textId="2BFDB3AF" w:rsidR="000F08D9" w:rsidRPr="00AE1E29" w:rsidRDefault="000F08D9" w:rsidP="00AD7F4E">
                  <w:pPr>
                    <w:jc w:val="center"/>
                    <w:rPr>
                      <w:rFonts w:ascii="Palemonas" w:hAnsi="Palemonas"/>
                    </w:rPr>
                  </w:pPr>
                  <w:r w:rsidRPr="00AE1E29">
                    <w:rPr>
                      <w:rFonts w:ascii="Palemonas" w:hAnsi="Palemonas"/>
                    </w:rPr>
                    <w:t>30,0</w:t>
                  </w:r>
                </w:p>
              </w:tc>
              <w:tc>
                <w:tcPr>
                  <w:tcW w:w="1611" w:type="dxa"/>
                  <w:tcBorders>
                    <w:top w:val="nil"/>
                    <w:left w:val="nil"/>
                    <w:bottom w:val="single" w:sz="4" w:space="0" w:color="auto"/>
                    <w:right w:val="single" w:sz="4" w:space="0" w:color="auto"/>
                  </w:tcBorders>
                  <w:shd w:val="clear" w:color="auto" w:fill="auto"/>
                  <w:noWrap/>
                  <w:vAlign w:val="bottom"/>
                  <w:hideMark/>
                </w:tcPr>
                <w:p w14:paraId="2C7C12A3" w14:textId="77777777" w:rsidR="000F08D9" w:rsidRPr="00AE1E29" w:rsidRDefault="000F08D9" w:rsidP="00AD7F4E">
                  <w:pPr>
                    <w:jc w:val="center"/>
                    <w:rPr>
                      <w:rFonts w:ascii="Palemonas" w:hAnsi="Palemonas"/>
                    </w:rPr>
                  </w:pPr>
                  <w:r w:rsidRPr="00AE1E29">
                    <w:rPr>
                      <w:rFonts w:ascii="Palemonas" w:hAnsi="Palemonas"/>
                    </w:rPr>
                    <w:t>2,2</w:t>
                  </w:r>
                </w:p>
              </w:tc>
            </w:tr>
            <w:tr w:rsidR="000F08D9" w:rsidRPr="00AE1E29" w14:paraId="15F162E0" w14:textId="77777777" w:rsidTr="00162D53">
              <w:trPr>
                <w:trHeight w:val="34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031CD4C" w14:textId="1E236DA1" w:rsidR="000F08D9" w:rsidRPr="00AE1E29" w:rsidRDefault="000F08D9" w:rsidP="00AD7F4E">
                  <w:pPr>
                    <w:rPr>
                      <w:rFonts w:ascii="Palemonas" w:hAnsi="Palemonas"/>
                    </w:rPr>
                  </w:pPr>
                  <w:r w:rsidRPr="00AE1E29">
                    <w:rPr>
                      <w:rFonts w:ascii="Palemonas" w:hAnsi="Palemonas"/>
                    </w:rPr>
                    <w:t>2019</w:t>
                  </w:r>
                  <w:r w:rsidR="00E42C1A">
                    <w:rPr>
                      <w:rFonts w:ascii="Palemonas" w:hAnsi="Palemonas"/>
                    </w:rPr>
                    <w:t>–</w:t>
                  </w:r>
                  <w:r w:rsidRPr="00AE1E29">
                    <w:rPr>
                      <w:rFonts w:ascii="Palemonas" w:hAnsi="Palemonas"/>
                    </w:rPr>
                    <w:t>2020 m. m.</w:t>
                  </w:r>
                </w:p>
              </w:tc>
              <w:tc>
                <w:tcPr>
                  <w:tcW w:w="1201" w:type="dxa"/>
                  <w:tcBorders>
                    <w:top w:val="nil"/>
                    <w:left w:val="nil"/>
                    <w:bottom w:val="single" w:sz="4" w:space="0" w:color="auto"/>
                    <w:right w:val="single" w:sz="4" w:space="0" w:color="auto"/>
                  </w:tcBorders>
                  <w:shd w:val="clear" w:color="auto" w:fill="auto"/>
                  <w:noWrap/>
                  <w:vAlign w:val="bottom"/>
                  <w:hideMark/>
                </w:tcPr>
                <w:p w14:paraId="419DC822" w14:textId="77777777" w:rsidR="000F08D9" w:rsidRPr="00AE1E29" w:rsidRDefault="000F08D9" w:rsidP="00AD7F4E">
                  <w:pPr>
                    <w:jc w:val="center"/>
                    <w:rPr>
                      <w:rFonts w:ascii="Palemonas" w:hAnsi="Palemonas"/>
                    </w:rPr>
                  </w:pPr>
                  <w:r w:rsidRPr="00AE1E29">
                    <w:rPr>
                      <w:rFonts w:ascii="Palemonas" w:hAnsi="Palemonas"/>
                    </w:rPr>
                    <w:t>14,07</w:t>
                  </w:r>
                </w:p>
              </w:tc>
              <w:tc>
                <w:tcPr>
                  <w:tcW w:w="851" w:type="dxa"/>
                  <w:tcBorders>
                    <w:top w:val="nil"/>
                    <w:left w:val="nil"/>
                    <w:bottom w:val="single" w:sz="4" w:space="0" w:color="auto"/>
                    <w:right w:val="single" w:sz="4" w:space="0" w:color="auto"/>
                  </w:tcBorders>
                  <w:shd w:val="clear" w:color="auto" w:fill="auto"/>
                  <w:noWrap/>
                  <w:vAlign w:val="bottom"/>
                  <w:hideMark/>
                </w:tcPr>
                <w:p w14:paraId="5D138D00" w14:textId="77777777" w:rsidR="000F08D9" w:rsidRPr="00AE1E29" w:rsidRDefault="000F08D9" w:rsidP="00AD7F4E">
                  <w:pPr>
                    <w:jc w:val="center"/>
                    <w:rPr>
                      <w:rFonts w:ascii="Palemonas" w:hAnsi="Palemonas"/>
                    </w:rPr>
                  </w:pPr>
                  <w:r w:rsidRPr="00AE1E29">
                    <w:rPr>
                      <w:rFonts w:ascii="Palemonas" w:hAnsi="Palemonas"/>
                    </w:rPr>
                    <w:t>45,44</w:t>
                  </w:r>
                </w:p>
              </w:tc>
              <w:tc>
                <w:tcPr>
                  <w:tcW w:w="1417" w:type="dxa"/>
                  <w:tcBorders>
                    <w:top w:val="nil"/>
                    <w:left w:val="nil"/>
                    <w:bottom w:val="single" w:sz="4" w:space="0" w:color="auto"/>
                    <w:right w:val="single" w:sz="4" w:space="0" w:color="auto"/>
                  </w:tcBorders>
                  <w:shd w:val="clear" w:color="auto" w:fill="auto"/>
                  <w:noWrap/>
                  <w:vAlign w:val="bottom"/>
                  <w:hideMark/>
                </w:tcPr>
                <w:p w14:paraId="5215323C" w14:textId="77777777" w:rsidR="000F08D9" w:rsidRPr="00AE1E29" w:rsidRDefault="000F08D9" w:rsidP="00AD7F4E">
                  <w:pPr>
                    <w:jc w:val="center"/>
                    <w:rPr>
                      <w:rFonts w:ascii="Palemonas" w:hAnsi="Palemonas"/>
                    </w:rPr>
                  </w:pPr>
                  <w:r w:rsidRPr="00AE1E29">
                    <w:rPr>
                      <w:rFonts w:ascii="Palemonas" w:hAnsi="Palemonas"/>
                    </w:rPr>
                    <w:t>38,63</w:t>
                  </w:r>
                </w:p>
              </w:tc>
              <w:tc>
                <w:tcPr>
                  <w:tcW w:w="1611" w:type="dxa"/>
                  <w:tcBorders>
                    <w:top w:val="nil"/>
                    <w:left w:val="nil"/>
                    <w:bottom w:val="single" w:sz="4" w:space="0" w:color="auto"/>
                    <w:right w:val="single" w:sz="4" w:space="0" w:color="auto"/>
                  </w:tcBorders>
                  <w:shd w:val="clear" w:color="auto" w:fill="auto"/>
                  <w:noWrap/>
                  <w:vAlign w:val="bottom"/>
                  <w:hideMark/>
                </w:tcPr>
                <w:p w14:paraId="1234FD98" w14:textId="77777777" w:rsidR="000F08D9" w:rsidRPr="00AE1E29" w:rsidRDefault="000F08D9" w:rsidP="00AD7F4E">
                  <w:pPr>
                    <w:jc w:val="center"/>
                    <w:rPr>
                      <w:rFonts w:ascii="Palemonas" w:hAnsi="Palemonas"/>
                    </w:rPr>
                  </w:pPr>
                  <w:r w:rsidRPr="00AE1E29">
                    <w:rPr>
                      <w:rFonts w:ascii="Palemonas" w:hAnsi="Palemonas"/>
                    </w:rPr>
                    <w:t>1,86</w:t>
                  </w:r>
                </w:p>
              </w:tc>
            </w:tr>
            <w:tr w:rsidR="000F08D9" w:rsidRPr="00AE1E29" w14:paraId="4AFC22EE" w14:textId="77777777" w:rsidTr="00162D53">
              <w:trPr>
                <w:trHeight w:val="34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86AD6C2" w14:textId="156A17AB" w:rsidR="000F08D9" w:rsidRPr="00AE1E29" w:rsidRDefault="000F08D9" w:rsidP="00AD7F4E">
                  <w:pPr>
                    <w:rPr>
                      <w:rFonts w:ascii="Palemonas" w:hAnsi="Palemonas"/>
                    </w:rPr>
                  </w:pPr>
                  <w:r w:rsidRPr="00AE1E29">
                    <w:rPr>
                      <w:rFonts w:ascii="Palemonas" w:hAnsi="Palemonas"/>
                    </w:rPr>
                    <w:t>2018</w:t>
                  </w:r>
                  <w:r w:rsidR="00E42C1A">
                    <w:rPr>
                      <w:rFonts w:ascii="Palemonas" w:hAnsi="Palemonas"/>
                    </w:rPr>
                    <w:t>–</w:t>
                  </w:r>
                  <w:r w:rsidRPr="00AE1E29">
                    <w:rPr>
                      <w:rFonts w:ascii="Palemonas" w:hAnsi="Palemonas"/>
                    </w:rPr>
                    <w:t>2019 m. m.</w:t>
                  </w:r>
                </w:p>
              </w:tc>
              <w:tc>
                <w:tcPr>
                  <w:tcW w:w="1201" w:type="dxa"/>
                  <w:tcBorders>
                    <w:top w:val="nil"/>
                    <w:left w:val="nil"/>
                    <w:bottom w:val="single" w:sz="4" w:space="0" w:color="auto"/>
                    <w:right w:val="single" w:sz="4" w:space="0" w:color="auto"/>
                  </w:tcBorders>
                  <w:shd w:val="clear" w:color="auto" w:fill="auto"/>
                  <w:noWrap/>
                  <w:vAlign w:val="bottom"/>
                  <w:hideMark/>
                </w:tcPr>
                <w:p w14:paraId="65BDB0D5" w14:textId="77777777" w:rsidR="000F08D9" w:rsidRPr="00AE1E29" w:rsidRDefault="000F08D9" w:rsidP="00AD7F4E">
                  <w:pPr>
                    <w:jc w:val="center"/>
                    <w:rPr>
                      <w:rFonts w:ascii="Palemonas" w:hAnsi="Palemonas"/>
                    </w:rPr>
                  </w:pPr>
                  <w:r w:rsidRPr="00AE1E29">
                    <w:rPr>
                      <w:rFonts w:ascii="Palemonas" w:hAnsi="Palemonas"/>
                    </w:rPr>
                    <w:t>15,64</w:t>
                  </w:r>
                </w:p>
              </w:tc>
              <w:tc>
                <w:tcPr>
                  <w:tcW w:w="851" w:type="dxa"/>
                  <w:tcBorders>
                    <w:top w:val="nil"/>
                    <w:left w:val="nil"/>
                    <w:bottom w:val="single" w:sz="4" w:space="0" w:color="auto"/>
                    <w:right w:val="single" w:sz="4" w:space="0" w:color="auto"/>
                  </w:tcBorders>
                  <w:shd w:val="clear" w:color="auto" w:fill="auto"/>
                  <w:noWrap/>
                  <w:vAlign w:val="bottom"/>
                  <w:hideMark/>
                </w:tcPr>
                <w:p w14:paraId="3935CBD9" w14:textId="77777777" w:rsidR="000F08D9" w:rsidRPr="00AE1E29" w:rsidRDefault="000F08D9" w:rsidP="00AD7F4E">
                  <w:pPr>
                    <w:jc w:val="center"/>
                    <w:rPr>
                      <w:rFonts w:ascii="Palemonas" w:hAnsi="Palemonas"/>
                    </w:rPr>
                  </w:pPr>
                  <w:r w:rsidRPr="00AE1E29">
                    <w:rPr>
                      <w:rFonts w:ascii="Palemonas" w:hAnsi="Palemonas"/>
                    </w:rPr>
                    <w:t>42,43</w:t>
                  </w:r>
                </w:p>
              </w:tc>
              <w:tc>
                <w:tcPr>
                  <w:tcW w:w="1417" w:type="dxa"/>
                  <w:tcBorders>
                    <w:top w:val="nil"/>
                    <w:left w:val="nil"/>
                    <w:bottom w:val="single" w:sz="4" w:space="0" w:color="auto"/>
                    <w:right w:val="single" w:sz="4" w:space="0" w:color="auto"/>
                  </w:tcBorders>
                  <w:shd w:val="clear" w:color="auto" w:fill="auto"/>
                  <w:noWrap/>
                  <w:vAlign w:val="bottom"/>
                  <w:hideMark/>
                </w:tcPr>
                <w:p w14:paraId="5FDA0FF5" w14:textId="77777777" w:rsidR="000F08D9" w:rsidRPr="00AE1E29" w:rsidRDefault="000F08D9" w:rsidP="00AD7F4E">
                  <w:pPr>
                    <w:jc w:val="center"/>
                    <w:rPr>
                      <w:rFonts w:ascii="Palemonas" w:hAnsi="Palemonas"/>
                    </w:rPr>
                  </w:pPr>
                  <w:r w:rsidRPr="00AE1E29">
                    <w:rPr>
                      <w:rFonts w:ascii="Palemonas" w:hAnsi="Palemonas"/>
                    </w:rPr>
                    <w:t>40,1</w:t>
                  </w:r>
                </w:p>
              </w:tc>
              <w:tc>
                <w:tcPr>
                  <w:tcW w:w="1611" w:type="dxa"/>
                  <w:tcBorders>
                    <w:top w:val="nil"/>
                    <w:left w:val="nil"/>
                    <w:bottom w:val="single" w:sz="4" w:space="0" w:color="auto"/>
                    <w:right w:val="single" w:sz="4" w:space="0" w:color="auto"/>
                  </w:tcBorders>
                  <w:shd w:val="clear" w:color="auto" w:fill="auto"/>
                  <w:noWrap/>
                  <w:vAlign w:val="bottom"/>
                  <w:hideMark/>
                </w:tcPr>
                <w:p w14:paraId="4BA318D3" w14:textId="77777777" w:rsidR="000F08D9" w:rsidRPr="00AE1E29" w:rsidRDefault="000F08D9" w:rsidP="00AD7F4E">
                  <w:pPr>
                    <w:jc w:val="center"/>
                    <w:rPr>
                      <w:rFonts w:ascii="Palemonas" w:hAnsi="Palemonas"/>
                    </w:rPr>
                  </w:pPr>
                  <w:r w:rsidRPr="00AE1E29">
                    <w:rPr>
                      <w:rFonts w:ascii="Palemonas" w:hAnsi="Palemonas"/>
                    </w:rPr>
                    <w:t>1,83</w:t>
                  </w:r>
                </w:p>
              </w:tc>
            </w:tr>
          </w:tbl>
          <w:p w14:paraId="5E4F99F9" w14:textId="5691E0BF" w:rsidR="00CD6292" w:rsidRPr="00AE1E29" w:rsidRDefault="00CD6292" w:rsidP="0013542E">
            <w:pPr>
              <w:widowControl w:val="0"/>
              <w:tabs>
                <w:tab w:val="left" w:pos="1293"/>
              </w:tabs>
              <w:overflowPunct w:val="0"/>
              <w:jc w:val="right"/>
              <w:textAlignment w:val="baseline"/>
              <w:rPr>
                <w:rFonts w:ascii="Palemonas" w:hAnsi="Palemonas"/>
                <w:szCs w:val="20"/>
                <w:lang w:eastAsia="en-US"/>
              </w:rPr>
            </w:pPr>
            <w:r w:rsidRPr="000F08D9">
              <w:rPr>
                <w:rFonts w:ascii="Palemonas" w:hAnsi="Palemonas"/>
                <w:sz w:val="18"/>
                <w:szCs w:val="18"/>
                <w:lang w:eastAsia="en-US"/>
              </w:rPr>
              <w:t xml:space="preserve">Duomenų šaltinis: </w:t>
            </w:r>
            <w:r w:rsidR="0013542E">
              <w:rPr>
                <w:rFonts w:ascii="Palemonas" w:hAnsi="Palemonas"/>
                <w:sz w:val="18"/>
                <w:szCs w:val="18"/>
                <w:lang w:eastAsia="en-US"/>
              </w:rPr>
              <w:t>B</w:t>
            </w:r>
            <w:r w:rsidRPr="000F08D9">
              <w:rPr>
                <w:rFonts w:ascii="Palemonas" w:hAnsi="Palemonas"/>
                <w:sz w:val="18"/>
                <w:szCs w:val="18"/>
                <w:lang w:eastAsia="en-US"/>
              </w:rPr>
              <w:t>endrojo ugdymo mokyklų ataskaitos</w:t>
            </w:r>
          </w:p>
        </w:tc>
      </w:tr>
      <w:tr w:rsidR="00CD6292" w:rsidRPr="00AE1E29" w14:paraId="532DAB14" w14:textId="77777777" w:rsidTr="00CD6292">
        <w:trPr>
          <w:trHeight w:val="326"/>
        </w:trPr>
        <w:tc>
          <w:tcPr>
            <w:tcW w:w="9668" w:type="dxa"/>
            <w:tcBorders>
              <w:top w:val="single" w:sz="4" w:space="0" w:color="auto"/>
              <w:left w:val="single" w:sz="4" w:space="0" w:color="auto"/>
              <w:right w:val="single" w:sz="4" w:space="0" w:color="auto"/>
            </w:tcBorders>
            <w:shd w:val="clear" w:color="auto" w:fill="FBE4D5" w:themeFill="accent2" w:themeFillTint="33"/>
          </w:tcPr>
          <w:p w14:paraId="2FB523DD" w14:textId="58D26148" w:rsidR="00CD6292" w:rsidRPr="00AE1E29" w:rsidRDefault="00CD6292" w:rsidP="00176A6F">
            <w:pPr>
              <w:widowControl w:val="0"/>
              <w:tabs>
                <w:tab w:val="left" w:pos="1293"/>
              </w:tabs>
              <w:overflowPunct w:val="0"/>
              <w:jc w:val="both"/>
              <w:textAlignment w:val="baseline"/>
              <w:rPr>
                <w:rFonts w:ascii="Palemonas" w:hAnsi="Palemonas"/>
                <w:szCs w:val="20"/>
                <w:lang w:eastAsia="en-US"/>
              </w:rPr>
            </w:pPr>
            <w:r w:rsidRPr="00AE1E29">
              <w:rPr>
                <w:rFonts w:ascii="Palemonas" w:hAnsi="Palemonas"/>
                <w:szCs w:val="20"/>
                <w:lang w:eastAsia="en-US"/>
              </w:rPr>
              <w:lastRenderedPageBreak/>
              <w:t>9–10 (I</w:t>
            </w:r>
            <w:r w:rsidR="00E42C1A">
              <w:rPr>
                <w:rFonts w:ascii="Palemonas" w:hAnsi="Palemonas"/>
                <w:szCs w:val="20"/>
                <w:lang w:eastAsia="en-US"/>
              </w:rPr>
              <w:t>–</w:t>
            </w:r>
            <w:r w:rsidRPr="00AE1E29">
              <w:rPr>
                <w:rFonts w:ascii="Palemonas" w:hAnsi="Palemonas"/>
                <w:szCs w:val="20"/>
                <w:lang w:eastAsia="en-US"/>
              </w:rPr>
              <w:t>II gimnazijos)  klasių mokinių pasiskirstymas pagal mokymosi rezultatus</w:t>
            </w:r>
          </w:p>
        </w:tc>
      </w:tr>
      <w:tr w:rsidR="00CD6292" w:rsidRPr="00AE1E29" w14:paraId="3E7C211D" w14:textId="77777777" w:rsidTr="00CD6292">
        <w:trPr>
          <w:trHeight w:val="2399"/>
        </w:trPr>
        <w:tc>
          <w:tcPr>
            <w:tcW w:w="9668" w:type="dxa"/>
            <w:tcBorders>
              <w:top w:val="single" w:sz="4" w:space="0" w:color="auto"/>
              <w:left w:val="single" w:sz="4" w:space="0" w:color="auto"/>
              <w:right w:val="single" w:sz="4" w:space="0" w:color="auto"/>
            </w:tcBorders>
            <w:shd w:val="clear" w:color="auto" w:fill="auto"/>
          </w:tcPr>
          <w:p w14:paraId="7B73F63B" w14:textId="70E2D9CD" w:rsidR="00C769E4" w:rsidRPr="004C0FF6" w:rsidRDefault="0013542E" w:rsidP="004C0FF6">
            <w:pPr>
              <w:shd w:val="clear" w:color="auto" w:fill="FFFFFF"/>
              <w:jc w:val="both"/>
              <w:rPr>
                <w:rFonts w:ascii="Palemonas" w:hAnsi="Palemonas"/>
                <w:color w:val="212529"/>
              </w:rPr>
            </w:pPr>
            <w:r>
              <w:rPr>
                <w:rFonts w:ascii="Palemonas" w:hAnsi="Palemonas"/>
                <w:szCs w:val="20"/>
                <w:lang w:eastAsia="en-US"/>
              </w:rPr>
              <w:t xml:space="preserve"> </w:t>
            </w:r>
            <w:r w:rsidR="00650175">
              <w:rPr>
                <w:rFonts w:ascii="Palemonas" w:hAnsi="Palemonas"/>
                <w:szCs w:val="20"/>
                <w:lang w:eastAsia="en-US"/>
              </w:rPr>
              <w:t xml:space="preserve">    </w:t>
            </w:r>
            <w:r>
              <w:rPr>
                <w:rFonts w:ascii="Palemonas" w:hAnsi="Palemonas"/>
                <w:szCs w:val="20"/>
                <w:lang w:eastAsia="en-US"/>
              </w:rPr>
              <w:t xml:space="preserve">Pagal pagrindinio ugdymo II dalies programas </w:t>
            </w:r>
            <w:r w:rsidR="00650175">
              <w:rPr>
                <w:rFonts w:ascii="Palemonas" w:hAnsi="Palemonas"/>
                <w:szCs w:val="20"/>
                <w:lang w:eastAsia="en-US"/>
              </w:rPr>
              <w:t xml:space="preserve">mokiniai mokosi </w:t>
            </w:r>
            <w:r>
              <w:rPr>
                <w:rFonts w:ascii="Palemonas" w:hAnsi="Palemonas"/>
                <w:szCs w:val="20"/>
                <w:lang w:eastAsia="en-US"/>
              </w:rPr>
              <w:t xml:space="preserve">„Baltijos“ ir Šventosios pagrindinėse mokyklose </w:t>
            </w:r>
            <w:r w:rsidR="00650175">
              <w:rPr>
                <w:rFonts w:ascii="Palemonas" w:hAnsi="Palemonas"/>
                <w:szCs w:val="20"/>
                <w:lang w:eastAsia="en-US"/>
              </w:rPr>
              <w:t>bei</w:t>
            </w:r>
            <w:r>
              <w:rPr>
                <w:rFonts w:ascii="Palemonas" w:hAnsi="Palemonas"/>
                <w:szCs w:val="20"/>
                <w:lang w:eastAsia="en-US"/>
              </w:rPr>
              <w:t xml:space="preserve"> Senojoje gimnazijoje. </w:t>
            </w:r>
            <w:r w:rsidR="00650175">
              <w:rPr>
                <w:rFonts w:ascii="Palemonas" w:hAnsi="Palemonas"/>
                <w:szCs w:val="20"/>
                <w:lang w:eastAsia="en-US"/>
              </w:rPr>
              <w:t xml:space="preserve">Pastebima, kad </w:t>
            </w:r>
            <w:r w:rsidR="00C769E4">
              <w:rPr>
                <w:rFonts w:ascii="Palemonas" w:hAnsi="Palemonas"/>
                <w:szCs w:val="20"/>
                <w:lang w:eastAsia="en-US"/>
              </w:rPr>
              <w:t xml:space="preserve">gimnazijoje kasmet didėja nepatenkinamai besimokančių </w:t>
            </w:r>
            <w:r w:rsidR="00650175">
              <w:rPr>
                <w:rFonts w:ascii="Palemonas" w:hAnsi="Palemonas"/>
                <w:szCs w:val="20"/>
                <w:lang w:eastAsia="en-US"/>
              </w:rPr>
              <w:t>mokini</w:t>
            </w:r>
            <w:r w:rsidR="00C769E4">
              <w:rPr>
                <w:rFonts w:ascii="Palemonas" w:hAnsi="Palemonas"/>
                <w:szCs w:val="20"/>
                <w:lang w:eastAsia="en-US"/>
              </w:rPr>
              <w:t>ų skaičius</w:t>
            </w:r>
            <w:r w:rsidR="00C769E4" w:rsidRPr="00C769E4">
              <w:rPr>
                <w:rFonts w:ascii="Palemonas" w:hAnsi="Palemonas"/>
                <w:szCs w:val="20"/>
                <w:lang w:eastAsia="en-US"/>
              </w:rPr>
              <w:t>.  Senosios gimnazijos m</w:t>
            </w:r>
            <w:r w:rsidR="00C769E4" w:rsidRPr="00C769E4">
              <w:rPr>
                <w:rFonts w:ascii="Palemonas" w:hAnsi="Palemonas"/>
                <w:color w:val="212529"/>
              </w:rPr>
              <w:t xml:space="preserve">okytojai turėtų ypatingai daug dėmesio turėtų skirti mokiniams, turintiems mokymosi sunkumų, teikti šiems mokiniams veiksmingą pagalbą, didinti mokinių mokymosi motyvaciją. </w:t>
            </w:r>
          </w:p>
          <w:p w14:paraId="4FCECC66" w14:textId="642AD845" w:rsidR="00CD6292" w:rsidRPr="00AE1E29" w:rsidRDefault="00C769E4" w:rsidP="00176A6F">
            <w:pPr>
              <w:widowControl w:val="0"/>
              <w:tabs>
                <w:tab w:val="left" w:pos="1293"/>
              </w:tabs>
              <w:overflowPunct w:val="0"/>
              <w:jc w:val="both"/>
              <w:textAlignment w:val="baseline"/>
              <w:rPr>
                <w:rFonts w:ascii="Palemonas" w:hAnsi="Palemonas"/>
                <w:szCs w:val="20"/>
                <w:lang w:eastAsia="en-US"/>
              </w:rPr>
            </w:pPr>
            <w:r>
              <w:rPr>
                <w:rFonts w:ascii="Palemonas" w:hAnsi="Palemonas"/>
                <w:szCs w:val="20"/>
                <w:lang w:eastAsia="en-US"/>
              </w:rPr>
              <w:t xml:space="preserve">     </w:t>
            </w:r>
            <w:r w:rsidR="00CD6292" w:rsidRPr="00AE1E29">
              <w:rPr>
                <w:rFonts w:ascii="Palemonas" w:hAnsi="Palemonas"/>
                <w:szCs w:val="20"/>
                <w:lang w:eastAsia="en-US"/>
              </w:rPr>
              <w:t>9–10 (I</w:t>
            </w:r>
            <w:r w:rsidR="00E42C1A">
              <w:rPr>
                <w:rFonts w:ascii="Palemonas" w:hAnsi="Palemonas"/>
                <w:szCs w:val="20"/>
                <w:lang w:eastAsia="en-US"/>
              </w:rPr>
              <w:t>–</w:t>
            </w:r>
            <w:r w:rsidR="00CD6292" w:rsidRPr="00AE1E29">
              <w:rPr>
                <w:rFonts w:ascii="Palemonas" w:hAnsi="Palemonas"/>
                <w:szCs w:val="20"/>
                <w:lang w:eastAsia="en-US"/>
              </w:rPr>
              <w:t>II gimnazijos) klasių mokinių pasiskirstymas pagal mokymosi rezultatus skaičiuojamas už praėjusius mokslo metus pagal mokinių metinius įvertinimus</w:t>
            </w:r>
            <w:r w:rsidR="004C0FF6">
              <w:rPr>
                <w:rFonts w:ascii="Palemonas" w:hAnsi="Palemonas"/>
                <w:szCs w:val="20"/>
                <w:lang w:eastAsia="en-US"/>
              </w:rPr>
              <w:t xml:space="preserve"> %</w:t>
            </w:r>
            <w:r w:rsidR="00CD6292" w:rsidRPr="00AE1E29">
              <w:rPr>
                <w:rFonts w:ascii="Palemonas" w:hAnsi="Palemonas"/>
                <w:szCs w:val="20"/>
                <w:lang w:eastAsia="en-US"/>
              </w:rPr>
              <w:t>.</w:t>
            </w:r>
          </w:p>
          <w:tbl>
            <w:tblPr>
              <w:tblW w:w="7144" w:type="dxa"/>
              <w:tblLayout w:type="fixed"/>
              <w:tblLook w:val="04A0" w:firstRow="1" w:lastRow="0" w:firstColumn="1" w:lastColumn="0" w:noHBand="0" w:noVBand="1"/>
            </w:tblPr>
            <w:tblGrid>
              <w:gridCol w:w="1980"/>
              <w:gridCol w:w="1199"/>
              <w:gridCol w:w="881"/>
              <w:gridCol w:w="1460"/>
              <w:gridCol w:w="1624"/>
            </w:tblGrid>
            <w:tr w:rsidR="00CD6292" w:rsidRPr="00AE1E29" w14:paraId="3EF25EBC" w14:textId="77777777" w:rsidTr="004C0FF6">
              <w:trPr>
                <w:trHeight w:val="366"/>
              </w:trPr>
              <w:tc>
                <w:tcPr>
                  <w:tcW w:w="1980" w:type="dxa"/>
                  <w:tcBorders>
                    <w:top w:val="nil"/>
                    <w:left w:val="nil"/>
                    <w:bottom w:val="nil"/>
                    <w:right w:val="nil"/>
                  </w:tcBorders>
                  <w:shd w:val="clear" w:color="auto" w:fill="auto"/>
                  <w:noWrap/>
                  <w:vAlign w:val="bottom"/>
                  <w:hideMark/>
                </w:tcPr>
                <w:p w14:paraId="003A2D87" w14:textId="77777777" w:rsidR="00CD6292" w:rsidRPr="00AE1E29" w:rsidRDefault="00CD6292" w:rsidP="00DC13BA">
                  <w:pPr>
                    <w:rPr>
                      <w:sz w:val="20"/>
                      <w:szCs w:val="20"/>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hideMark/>
                </w:tcPr>
                <w:p w14:paraId="52F13D41" w14:textId="083FD01A" w:rsidR="00CD6292" w:rsidRPr="00AE1E29" w:rsidRDefault="00CD6292" w:rsidP="00DC13BA">
                  <w:pPr>
                    <w:jc w:val="center"/>
                    <w:rPr>
                      <w:rFonts w:ascii="Palemonas" w:hAnsi="Palemonas"/>
                      <w:sz w:val="20"/>
                      <w:szCs w:val="20"/>
                    </w:rPr>
                  </w:pPr>
                  <w:r w:rsidRPr="00AE1E29">
                    <w:rPr>
                      <w:rFonts w:ascii="Palemonas" w:hAnsi="Palemonas"/>
                      <w:sz w:val="20"/>
                      <w:szCs w:val="20"/>
                    </w:rPr>
                    <w:t>L</w:t>
                  </w:r>
                  <w:r w:rsidR="004C0FF6">
                    <w:rPr>
                      <w:rFonts w:ascii="Palemonas" w:hAnsi="Palemonas"/>
                      <w:sz w:val="20"/>
                      <w:szCs w:val="20"/>
                    </w:rPr>
                    <w:t>abai</w:t>
                  </w:r>
                  <w:r w:rsidRPr="00AE1E29">
                    <w:rPr>
                      <w:rFonts w:ascii="Palemonas" w:hAnsi="Palemonas"/>
                      <w:sz w:val="20"/>
                      <w:szCs w:val="20"/>
                    </w:rPr>
                    <w:t xml:space="preserve"> gerai</w:t>
                  </w:r>
                </w:p>
              </w:tc>
              <w:tc>
                <w:tcPr>
                  <w:tcW w:w="881" w:type="dxa"/>
                  <w:tcBorders>
                    <w:top w:val="single" w:sz="4" w:space="0" w:color="auto"/>
                    <w:left w:val="nil"/>
                    <w:bottom w:val="single" w:sz="4" w:space="0" w:color="auto"/>
                    <w:right w:val="single" w:sz="4" w:space="0" w:color="auto"/>
                  </w:tcBorders>
                  <w:shd w:val="clear" w:color="auto" w:fill="auto"/>
                  <w:noWrap/>
                  <w:hideMark/>
                </w:tcPr>
                <w:p w14:paraId="0BC7BCB6" w14:textId="77777777" w:rsidR="00CD6292" w:rsidRPr="00AE1E29" w:rsidRDefault="00CD6292" w:rsidP="00DC13BA">
                  <w:pPr>
                    <w:jc w:val="center"/>
                    <w:rPr>
                      <w:rFonts w:ascii="Palemonas" w:hAnsi="Palemonas"/>
                      <w:sz w:val="20"/>
                      <w:szCs w:val="20"/>
                    </w:rPr>
                  </w:pPr>
                  <w:r w:rsidRPr="00AE1E29">
                    <w:rPr>
                      <w:rFonts w:ascii="Palemonas" w:hAnsi="Palemonas"/>
                      <w:sz w:val="20"/>
                      <w:szCs w:val="20"/>
                    </w:rPr>
                    <w:t>Gerai</w:t>
                  </w:r>
                </w:p>
              </w:tc>
              <w:tc>
                <w:tcPr>
                  <w:tcW w:w="1460" w:type="dxa"/>
                  <w:tcBorders>
                    <w:top w:val="single" w:sz="4" w:space="0" w:color="auto"/>
                    <w:left w:val="nil"/>
                    <w:bottom w:val="single" w:sz="4" w:space="0" w:color="auto"/>
                    <w:right w:val="single" w:sz="4" w:space="0" w:color="auto"/>
                  </w:tcBorders>
                  <w:shd w:val="clear" w:color="auto" w:fill="auto"/>
                  <w:noWrap/>
                  <w:hideMark/>
                </w:tcPr>
                <w:p w14:paraId="089F48AB" w14:textId="77777777" w:rsidR="00CD6292" w:rsidRPr="00AE1E29" w:rsidRDefault="00CD6292" w:rsidP="00DC13BA">
                  <w:pPr>
                    <w:jc w:val="center"/>
                    <w:rPr>
                      <w:rFonts w:ascii="Palemonas" w:hAnsi="Palemonas"/>
                      <w:sz w:val="20"/>
                      <w:szCs w:val="20"/>
                    </w:rPr>
                  </w:pPr>
                  <w:r w:rsidRPr="00AE1E29">
                    <w:rPr>
                      <w:rFonts w:ascii="Palemonas" w:hAnsi="Palemonas"/>
                      <w:sz w:val="20"/>
                      <w:szCs w:val="20"/>
                    </w:rPr>
                    <w:t>Patenkinamai</w:t>
                  </w:r>
                </w:p>
              </w:tc>
              <w:tc>
                <w:tcPr>
                  <w:tcW w:w="1624" w:type="dxa"/>
                  <w:tcBorders>
                    <w:top w:val="single" w:sz="4" w:space="0" w:color="auto"/>
                    <w:left w:val="nil"/>
                    <w:bottom w:val="single" w:sz="4" w:space="0" w:color="auto"/>
                    <w:right w:val="single" w:sz="4" w:space="0" w:color="auto"/>
                  </w:tcBorders>
                  <w:shd w:val="clear" w:color="auto" w:fill="auto"/>
                  <w:hideMark/>
                </w:tcPr>
                <w:p w14:paraId="61B38496" w14:textId="77777777" w:rsidR="00CD6292" w:rsidRPr="00AE1E29" w:rsidRDefault="00CD6292" w:rsidP="00DC13BA">
                  <w:pPr>
                    <w:jc w:val="center"/>
                    <w:rPr>
                      <w:rFonts w:ascii="Palemonas" w:hAnsi="Palemonas"/>
                      <w:sz w:val="20"/>
                      <w:szCs w:val="20"/>
                    </w:rPr>
                  </w:pPr>
                  <w:r w:rsidRPr="00AE1E29">
                    <w:rPr>
                      <w:rFonts w:ascii="Palemonas" w:hAnsi="Palemonas"/>
                      <w:sz w:val="20"/>
                      <w:szCs w:val="20"/>
                    </w:rPr>
                    <w:t>Nepatenkinamai</w:t>
                  </w:r>
                </w:p>
              </w:tc>
            </w:tr>
            <w:tr w:rsidR="00CD6292" w:rsidRPr="00AE1E29" w14:paraId="3DA696BB" w14:textId="77777777" w:rsidTr="004C0FF6">
              <w:trPr>
                <w:trHeight w:val="34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292FE1" w14:textId="782CACC6" w:rsidR="00CD6292" w:rsidRPr="00AE1E29" w:rsidRDefault="00CD6292" w:rsidP="00DC13BA">
                  <w:pPr>
                    <w:rPr>
                      <w:rFonts w:ascii="Palemonas" w:hAnsi="Palemonas"/>
                    </w:rPr>
                  </w:pPr>
                  <w:r w:rsidRPr="00AE1E29">
                    <w:rPr>
                      <w:rFonts w:ascii="Palemonas" w:hAnsi="Palemonas"/>
                    </w:rPr>
                    <w:t>2020</w:t>
                  </w:r>
                  <w:r w:rsidR="00E42C1A">
                    <w:rPr>
                      <w:rFonts w:ascii="Palemonas" w:hAnsi="Palemonas"/>
                    </w:rPr>
                    <w:t>–</w:t>
                  </w:r>
                  <w:r w:rsidRPr="00AE1E29">
                    <w:rPr>
                      <w:rFonts w:ascii="Palemonas" w:hAnsi="Palemonas"/>
                    </w:rPr>
                    <w:t xml:space="preserve">2021 m. m. </w:t>
                  </w:r>
                </w:p>
              </w:tc>
              <w:tc>
                <w:tcPr>
                  <w:tcW w:w="1199" w:type="dxa"/>
                  <w:tcBorders>
                    <w:top w:val="nil"/>
                    <w:left w:val="nil"/>
                    <w:bottom w:val="single" w:sz="4" w:space="0" w:color="auto"/>
                    <w:right w:val="single" w:sz="4" w:space="0" w:color="auto"/>
                  </w:tcBorders>
                  <w:shd w:val="clear" w:color="auto" w:fill="auto"/>
                  <w:noWrap/>
                  <w:vAlign w:val="bottom"/>
                  <w:hideMark/>
                </w:tcPr>
                <w:p w14:paraId="0E1EC5EC" w14:textId="77777777" w:rsidR="00CD6292" w:rsidRPr="00AE1E29" w:rsidRDefault="00CD6292" w:rsidP="00DC13BA">
                  <w:pPr>
                    <w:jc w:val="center"/>
                    <w:rPr>
                      <w:rFonts w:ascii="Palemonas" w:hAnsi="Palemonas"/>
                    </w:rPr>
                  </w:pPr>
                  <w:r w:rsidRPr="00AE1E29">
                    <w:rPr>
                      <w:rFonts w:ascii="Palemonas" w:hAnsi="Palemonas"/>
                    </w:rPr>
                    <w:t>16,5</w:t>
                  </w:r>
                </w:p>
              </w:tc>
              <w:tc>
                <w:tcPr>
                  <w:tcW w:w="881" w:type="dxa"/>
                  <w:tcBorders>
                    <w:top w:val="nil"/>
                    <w:left w:val="nil"/>
                    <w:bottom w:val="single" w:sz="4" w:space="0" w:color="auto"/>
                    <w:right w:val="single" w:sz="4" w:space="0" w:color="auto"/>
                  </w:tcBorders>
                  <w:shd w:val="clear" w:color="auto" w:fill="auto"/>
                  <w:noWrap/>
                  <w:vAlign w:val="bottom"/>
                  <w:hideMark/>
                </w:tcPr>
                <w:p w14:paraId="4D9BB9E3" w14:textId="77777777" w:rsidR="00CD6292" w:rsidRPr="00AE1E29" w:rsidRDefault="00CD6292" w:rsidP="00DC13BA">
                  <w:pPr>
                    <w:jc w:val="center"/>
                    <w:rPr>
                      <w:rFonts w:ascii="Palemonas" w:hAnsi="Palemonas"/>
                    </w:rPr>
                  </w:pPr>
                  <w:r w:rsidRPr="00AE1E29">
                    <w:rPr>
                      <w:rFonts w:ascii="Palemonas" w:hAnsi="Palemonas"/>
                    </w:rPr>
                    <w:t>41,4</w:t>
                  </w:r>
                </w:p>
              </w:tc>
              <w:tc>
                <w:tcPr>
                  <w:tcW w:w="1460" w:type="dxa"/>
                  <w:tcBorders>
                    <w:top w:val="nil"/>
                    <w:left w:val="nil"/>
                    <w:bottom w:val="single" w:sz="4" w:space="0" w:color="auto"/>
                    <w:right w:val="single" w:sz="4" w:space="0" w:color="auto"/>
                  </w:tcBorders>
                  <w:shd w:val="clear" w:color="auto" w:fill="auto"/>
                  <w:noWrap/>
                  <w:vAlign w:val="bottom"/>
                  <w:hideMark/>
                </w:tcPr>
                <w:p w14:paraId="6A371A6B" w14:textId="77777777" w:rsidR="00CD6292" w:rsidRPr="00AE1E29" w:rsidRDefault="00CD6292" w:rsidP="00DC13BA">
                  <w:pPr>
                    <w:jc w:val="center"/>
                    <w:rPr>
                      <w:rFonts w:ascii="Palemonas" w:hAnsi="Palemonas"/>
                    </w:rPr>
                  </w:pPr>
                  <w:r w:rsidRPr="00AE1E29">
                    <w:rPr>
                      <w:rFonts w:ascii="Palemonas" w:hAnsi="Palemonas"/>
                    </w:rPr>
                    <w:t>35,1</w:t>
                  </w:r>
                </w:p>
              </w:tc>
              <w:tc>
                <w:tcPr>
                  <w:tcW w:w="1624" w:type="dxa"/>
                  <w:tcBorders>
                    <w:top w:val="nil"/>
                    <w:left w:val="nil"/>
                    <w:bottom w:val="single" w:sz="4" w:space="0" w:color="auto"/>
                    <w:right w:val="single" w:sz="4" w:space="0" w:color="auto"/>
                  </w:tcBorders>
                  <w:shd w:val="clear" w:color="auto" w:fill="auto"/>
                  <w:noWrap/>
                  <w:vAlign w:val="bottom"/>
                  <w:hideMark/>
                </w:tcPr>
                <w:p w14:paraId="5EFD7CB8" w14:textId="77777777" w:rsidR="00CD6292" w:rsidRPr="00AE1E29" w:rsidRDefault="00CD6292" w:rsidP="00DC13BA">
                  <w:pPr>
                    <w:jc w:val="center"/>
                    <w:rPr>
                      <w:rFonts w:ascii="Palemonas" w:hAnsi="Palemonas"/>
                    </w:rPr>
                  </w:pPr>
                  <w:r w:rsidRPr="00AE1E29">
                    <w:rPr>
                      <w:rFonts w:ascii="Palemonas" w:hAnsi="Palemonas"/>
                    </w:rPr>
                    <w:t>7</w:t>
                  </w:r>
                </w:p>
              </w:tc>
            </w:tr>
            <w:tr w:rsidR="00CD6292" w:rsidRPr="00AE1E29" w14:paraId="658EFF45" w14:textId="77777777" w:rsidTr="004C0FF6">
              <w:trPr>
                <w:trHeight w:val="34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AF14F63" w14:textId="75833C34" w:rsidR="00CD6292" w:rsidRPr="00AE1E29" w:rsidRDefault="00CD6292" w:rsidP="00DC13BA">
                  <w:pPr>
                    <w:rPr>
                      <w:rFonts w:ascii="Palemonas" w:hAnsi="Palemonas"/>
                    </w:rPr>
                  </w:pPr>
                  <w:r w:rsidRPr="00AE1E29">
                    <w:rPr>
                      <w:rFonts w:ascii="Palemonas" w:hAnsi="Palemonas"/>
                    </w:rPr>
                    <w:t>2019</w:t>
                  </w:r>
                  <w:r w:rsidR="00E42C1A">
                    <w:rPr>
                      <w:rFonts w:ascii="Palemonas" w:hAnsi="Palemonas"/>
                    </w:rPr>
                    <w:t>–</w:t>
                  </w:r>
                  <w:r w:rsidRPr="00AE1E29">
                    <w:rPr>
                      <w:rFonts w:ascii="Palemonas" w:hAnsi="Palemonas"/>
                    </w:rPr>
                    <w:t>2020 m. m.</w:t>
                  </w:r>
                </w:p>
              </w:tc>
              <w:tc>
                <w:tcPr>
                  <w:tcW w:w="1199" w:type="dxa"/>
                  <w:tcBorders>
                    <w:top w:val="nil"/>
                    <w:left w:val="nil"/>
                    <w:bottom w:val="single" w:sz="4" w:space="0" w:color="auto"/>
                    <w:right w:val="single" w:sz="4" w:space="0" w:color="auto"/>
                  </w:tcBorders>
                  <w:shd w:val="clear" w:color="auto" w:fill="auto"/>
                  <w:noWrap/>
                  <w:vAlign w:val="bottom"/>
                  <w:hideMark/>
                </w:tcPr>
                <w:p w14:paraId="567F5F6E" w14:textId="77777777" w:rsidR="00CD6292" w:rsidRPr="00AE1E29" w:rsidRDefault="00CD6292" w:rsidP="00DC13BA">
                  <w:pPr>
                    <w:jc w:val="center"/>
                    <w:rPr>
                      <w:rFonts w:ascii="Palemonas" w:hAnsi="Palemonas"/>
                    </w:rPr>
                  </w:pPr>
                  <w:r w:rsidRPr="00AE1E29">
                    <w:rPr>
                      <w:rFonts w:ascii="Palemonas" w:hAnsi="Palemonas"/>
                    </w:rPr>
                    <w:t>21,05</w:t>
                  </w:r>
                </w:p>
              </w:tc>
              <w:tc>
                <w:tcPr>
                  <w:tcW w:w="881" w:type="dxa"/>
                  <w:tcBorders>
                    <w:top w:val="nil"/>
                    <w:left w:val="nil"/>
                    <w:bottom w:val="single" w:sz="4" w:space="0" w:color="auto"/>
                    <w:right w:val="single" w:sz="4" w:space="0" w:color="auto"/>
                  </w:tcBorders>
                  <w:shd w:val="clear" w:color="auto" w:fill="auto"/>
                  <w:noWrap/>
                  <w:vAlign w:val="bottom"/>
                  <w:hideMark/>
                </w:tcPr>
                <w:p w14:paraId="6F7CF053" w14:textId="77777777" w:rsidR="00CD6292" w:rsidRPr="00AE1E29" w:rsidRDefault="00CD6292" w:rsidP="00DC13BA">
                  <w:pPr>
                    <w:jc w:val="center"/>
                    <w:rPr>
                      <w:rFonts w:ascii="Palemonas" w:hAnsi="Palemonas"/>
                    </w:rPr>
                  </w:pPr>
                  <w:r w:rsidRPr="00AE1E29">
                    <w:rPr>
                      <w:rFonts w:ascii="Palemonas" w:hAnsi="Palemonas"/>
                    </w:rPr>
                    <w:t>38,35</w:t>
                  </w:r>
                </w:p>
              </w:tc>
              <w:tc>
                <w:tcPr>
                  <w:tcW w:w="1460" w:type="dxa"/>
                  <w:tcBorders>
                    <w:top w:val="nil"/>
                    <w:left w:val="nil"/>
                    <w:bottom w:val="single" w:sz="4" w:space="0" w:color="auto"/>
                    <w:right w:val="single" w:sz="4" w:space="0" w:color="auto"/>
                  </w:tcBorders>
                  <w:shd w:val="clear" w:color="auto" w:fill="auto"/>
                  <w:noWrap/>
                  <w:vAlign w:val="bottom"/>
                  <w:hideMark/>
                </w:tcPr>
                <w:p w14:paraId="271C998A" w14:textId="77777777" w:rsidR="00CD6292" w:rsidRPr="00AE1E29" w:rsidRDefault="00CD6292" w:rsidP="00DC13BA">
                  <w:pPr>
                    <w:jc w:val="center"/>
                    <w:rPr>
                      <w:rFonts w:ascii="Palemonas" w:hAnsi="Palemonas"/>
                    </w:rPr>
                  </w:pPr>
                  <w:r w:rsidRPr="00AE1E29">
                    <w:rPr>
                      <w:rFonts w:ascii="Palemonas" w:hAnsi="Palemonas"/>
                    </w:rPr>
                    <w:t>34,96</w:t>
                  </w:r>
                </w:p>
              </w:tc>
              <w:tc>
                <w:tcPr>
                  <w:tcW w:w="1624" w:type="dxa"/>
                  <w:tcBorders>
                    <w:top w:val="nil"/>
                    <w:left w:val="nil"/>
                    <w:bottom w:val="single" w:sz="4" w:space="0" w:color="auto"/>
                    <w:right w:val="single" w:sz="4" w:space="0" w:color="auto"/>
                  </w:tcBorders>
                  <w:shd w:val="clear" w:color="auto" w:fill="auto"/>
                  <w:noWrap/>
                  <w:vAlign w:val="bottom"/>
                  <w:hideMark/>
                </w:tcPr>
                <w:p w14:paraId="0F3B0081" w14:textId="77777777" w:rsidR="00CD6292" w:rsidRPr="00AE1E29" w:rsidRDefault="00CD6292" w:rsidP="00DC13BA">
                  <w:pPr>
                    <w:jc w:val="center"/>
                    <w:rPr>
                      <w:rFonts w:ascii="Palemonas" w:hAnsi="Palemonas"/>
                    </w:rPr>
                  </w:pPr>
                  <w:r w:rsidRPr="00AE1E29">
                    <w:rPr>
                      <w:rFonts w:ascii="Palemonas" w:hAnsi="Palemonas"/>
                    </w:rPr>
                    <w:t>5,64</w:t>
                  </w:r>
                </w:p>
              </w:tc>
            </w:tr>
            <w:tr w:rsidR="00CD6292" w:rsidRPr="00AE1E29" w14:paraId="383EFFD1" w14:textId="77777777" w:rsidTr="004C0FF6">
              <w:trPr>
                <w:trHeight w:val="34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9E3F2ED" w14:textId="6EDA964B" w:rsidR="00CD6292" w:rsidRPr="00AE1E29" w:rsidRDefault="00CD6292" w:rsidP="00DC13BA">
                  <w:pPr>
                    <w:rPr>
                      <w:rFonts w:ascii="Palemonas" w:hAnsi="Palemonas"/>
                    </w:rPr>
                  </w:pPr>
                  <w:r w:rsidRPr="00AE1E29">
                    <w:rPr>
                      <w:rFonts w:ascii="Palemonas" w:hAnsi="Palemonas"/>
                    </w:rPr>
                    <w:t>2018</w:t>
                  </w:r>
                  <w:r w:rsidR="00E42C1A">
                    <w:rPr>
                      <w:rFonts w:ascii="Palemonas" w:hAnsi="Palemonas"/>
                    </w:rPr>
                    <w:t>–</w:t>
                  </w:r>
                  <w:r w:rsidRPr="00AE1E29">
                    <w:rPr>
                      <w:rFonts w:ascii="Palemonas" w:hAnsi="Palemonas"/>
                    </w:rPr>
                    <w:t>2019 m. m.</w:t>
                  </w:r>
                </w:p>
              </w:tc>
              <w:tc>
                <w:tcPr>
                  <w:tcW w:w="1199" w:type="dxa"/>
                  <w:tcBorders>
                    <w:top w:val="nil"/>
                    <w:left w:val="nil"/>
                    <w:bottom w:val="single" w:sz="4" w:space="0" w:color="auto"/>
                    <w:right w:val="single" w:sz="4" w:space="0" w:color="auto"/>
                  </w:tcBorders>
                  <w:shd w:val="clear" w:color="auto" w:fill="auto"/>
                  <w:noWrap/>
                  <w:vAlign w:val="bottom"/>
                  <w:hideMark/>
                </w:tcPr>
                <w:p w14:paraId="78EB4769" w14:textId="77777777" w:rsidR="00CD6292" w:rsidRPr="00AE1E29" w:rsidRDefault="00CD6292" w:rsidP="00DC13BA">
                  <w:pPr>
                    <w:jc w:val="center"/>
                    <w:rPr>
                      <w:rFonts w:ascii="Palemonas" w:hAnsi="Palemonas"/>
                    </w:rPr>
                  </w:pPr>
                  <w:r w:rsidRPr="00AE1E29">
                    <w:rPr>
                      <w:rFonts w:ascii="Palemonas" w:hAnsi="Palemonas"/>
                    </w:rPr>
                    <w:t>12,6</w:t>
                  </w:r>
                </w:p>
              </w:tc>
              <w:tc>
                <w:tcPr>
                  <w:tcW w:w="881" w:type="dxa"/>
                  <w:tcBorders>
                    <w:top w:val="nil"/>
                    <w:left w:val="nil"/>
                    <w:bottom w:val="single" w:sz="4" w:space="0" w:color="auto"/>
                    <w:right w:val="single" w:sz="4" w:space="0" w:color="auto"/>
                  </w:tcBorders>
                  <w:shd w:val="clear" w:color="auto" w:fill="auto"/>
                  <w:noWrap/>
                  <w:vAlign w:val="bottom"/>
                  <w:hideMark/>
                </w:tcPr>
                <w:p w14:paraId="751F74C3" w14:textId="77777777" w:rsidR="00CD6292" w:rsidRPr="00AE1E29" w:rsidRDefault="00CD6292" w:rsidP="00DC13BA">
                  <w:pPr>
                    <w:jc w:val="center"/>
                    <w:rPr>
                      <w:rFonts w:ascii="Palemonas" w:hAnsi="Palemonas"/>
                    </w:rPr>
                  </w:pPr>
                  <w:r w:rsidRPr="00AE1E29">
                    <w:rPr>
                      <w:rFonts w:ascii="Palemonas" w:hAnsi="Palemonas"/>
                    </w:rPr>
                    <w:t>44,72</w:t>
                  </w:r>
                </w:p>
              </w:tc>
              <w:tc>
                <w:tcPr>
                  <w:tcW w:w="1460" w:type="dxa"/>
                  <w:tcBorders>
                    <w:top w:val="nil"/>
                    <w:left w:val="nil"/>
                    <w:bottom w:val="single" w:sz="4" w:space="0" w:color="auto"/>
                    <w:right w:val="single" w:sz="4" w:space="0" w:color="auto"/>
                  </w:tcBorders>
                  <w:shd w:val="clear" w:color="auto" w:fill="auto"/>
                  <w:noWrap/>
                  <w:vAlign w:val="bottom"/>
                  <w:hideMark/>
                </w:tcPr>
                <w:p w14:paraId="52CF5327" w14:textId="77777777" w:rsidR="00CD6292" w:rsidRPr="00AE1E29" w:rsidRDefault="00CD6292" w:rsidP="00DC13BA">
                  <w:pPr>
                    <w:jc w:val="center"/>
                    <w:rPr>
                      <w:rFonts w:ascii="Palemonas" w:hAnsi="Palemonas"/>
                    </w:rPr>
                  </w:pPr>
                  <w:r w:rsidRPr="00AE1E29">
                    <w:rPr>
                      <w:rFonts w:ascii="Palemonas" w:hAnsi="Palemonas"/>
                    </w:rPr>
                    <w:t>40,24</w:t>
                  </w:r>
                </w:p>
              </w:tc>
              <w:tc>
                <w:tcPr>
                  <w:tcW w:w="1624" w:type="dxa"/>
                  <w:tcBorders>
                    <w:top w:val="nil"/>
                    <w:left w:val="nil"/>
                    <w:bottom w:val="single" w:sz="4" w:space="0" w:color="auto"/>
                    <w:right w:val="single" w:sz="4" w:space="0" w:color="auto"/>
                  </w:tcBorders>
                  <w:shd w:val="clear" w:color="auto" w:fill="auto"/>
                  <w:noWrap/>
                  <w:vAlign w:val="bottom"/>
                  <w:hideMark/>
                </w:tcPr>
                <w:p w14:paraId="76B5D1D0" w14:textId="77777777" w:rsidR="00CD6292" w:rsidRPr="00AE1E29" w:rsidRDefault="00CD6292" w:rsidP="00DC13BA">
                  <w:pPr>
                    <w:jc w:val="center"/>
                    <w:rPr>
                      <w:rFonts w:ascii="Palemonas" w:hAnsi="Palemonas"/>
                    </w:rPr>
                  </w:pPr>
                  <w:r w:rsidRPr="00AE1E29">
                    <w:rPr>
                      <w:rFonts w:ascii="Palemonas" w:hAnsi="Palemonas"/>
                    </w:rPr>
                    <w:t>2,44</w:t>
                  </w:r>
                </w:p>
              </w:tc>
            </w:tr>
          </w:tbl>
          <w:p w14:paraId="4B8436CD" w14:textId="288FF862" w:rsidR="00CD6292" w:rsidRPr="00AE1E29" w:rsidRDefault="00CD6292" w:rsidP="00C769E4">
            <w:pPr>
              <w:widowControl w:val="0"/>
              <w:tabs>
                <w:tab w:val="left" w:pos="1293"/>
              </w:tabs>
              <w:overflowPunct w:val="0"/>
              <w:jc w:val="right"/>
              <w:textAlignment w:val="baseline"/>
              <w:rPr>
                <w:rFonts w:ascii="Palemonas" w:hAnsi="Palemonas"/>
                <w:szCs w:val="20"/>
                <w:lang w:eastAsia="en-US"/>
              </w:rPr>
            </w:pPr>
            <w:r w:rsidRPr="000F08D9">
              <w:rPr>
                <w:rFonts w:ascii="Palemonas" w:hAnsi="Palemonas"/>
                <w:sz w:val="18"/>
                <w:szCs w:val="18"/>
                <w:lang w:eastAsia="en-US"/>
              </w:rPr>
              <w:t>Duomenų šaltinis: bendrojo ugdymo mokyklų ataskaitos</w:t>
            </w:r>
          </w:p>
        </w:tc>
      </w:tr>
      <w:tr w:rsidR="00CD6292" w:rsidRPr="00AE1E29" w14:paraId="57061A90" w14:textId="77777777" w:rsidTr="00CD6292">
        <w:trPr>
          <w:trHeight w:val="326"/>
        </w:trPr>
        <w:tc>
          <w:tcPr>
            <w:tcW w:w="9668" w:type="dxa"/>
            <w:tcBorders>
              <w:top w:val="single" w:sz="4" w:space="0" w:color="auto"/>
              <w:left w:val="single" w:sz="4" w:space="0" w:color="auto"/>
              <w:right w:val="single" w:sz="4" w:space="0" w:color="auto"/>
            </w:tcBorders>
            <w:shd w:val="clear" w:color="auto" w:fill="FBE4D5" w:themeFill="accent2" w:themeFillTint="33"/>
          </w:tcPr>
          <w:p w14:paraId="49F4FFCC" w14:textId="4D8599F3" w:rsidR="00CD6292" w:rsidRPr="00AE1E29" w:rsidRDefault="00CD6292" w:rsidP="00176A6F">
            <w:pPr>
              <w:widowControl w:val="0"/>
              <w:tabs>
                <w:tab w:val="left" w:pos="1293"/>
              </w:tabs>
              <w:overflowPunct w:val="0"/>
              <w:jc w:val="both"/>
              <w:textAlignment w:val="baseline"/>
              <w:rPr>
                <w:rFonts w:ascii="Palemonas" w:hAnsi="Palemonas"/>
                <w:szCs w:val="20"/>
                <w:lang w:eastAsia="en-US"/>
              </w:rPr>
            </w:pPr>
            <w:r w:rsidRPr="00AE1E29">
              <w:rPr>
                <w:rFonts w:ascii="Palemonas" w:hAnsi="Palemonas"/>
                <w:szCs w:val="20"/>
                <w:lang w:eastAsia="en-US"/>
              </w:rPr>
              <w:t>III-IV gimnazijos  klasių mokinių pasiskirstymas pagal mokymosi rezultatus</w:t>
            </w:r>
          </w:p>
        </w:tc>
      </w:tr>
      <w:tr w:rsidR="00CD6292" w:rsidRPr="00AE1E29" w14:paraId="32111AFD" w14:textId="77777777" w:rsidTr="007C45A1">
        <w:trPr>
          <w:trHeight w:val="2861"/>
        </w:trPr>
        <w:tc>
          <w:tcPr>
            <w:tcW w:w="9668" w:type="dxa"/>
            <w:tcBorders>
              <w:top w:val="single" w:sz="4" w:space="0" w:color="auto"/>
              <w:left w:val="single" w:sz="4" w:space="0" w:color="auto"/>
              <w:right w:val="single" w:sz="4" w:space="0" w:color="auto"/>
            </w:tcBorders>
            <w:shd w:val="clear" w:color="auto" w:fill="auto"/>
          </w:tcPr>
          <w:p w14:paraId="59D5C66C" w14:textId="78810222" w:rsidR="004C0FF6" w:rsidRDefault="004C0FF6" w:rsidP="00176A6F">
            <w:pPr>
              <w:widowControl w:val="0"/>
              <w:tabs>
                <w:tab w:val="left" w:pos="1293"/>
              </w:tabs>
              <w:overflowPunct w:val="0"/>
              <w:jc w:val="both"/>
              <w:textAlignment w:val="baseline"/>
              <w:rPr>
                <w:rFonts w:ascii="Palemonas" w:hAnsi="Palemonas"/>
                <w:szCs w:val="20"/>
                <w:lang w:eastAsia="en-US"/>
              </w:rPr>
            </w:pPr>
            <w:r>
              <w:rPr>
                <w:rFonts w:ascii="Palemonas" w:hAnsi="Palemonas"/>
                <w:szCs w:val="20"/>
                <w:lang w:eastAsia="en-US"/>
              </w:rPr>
              <w:t xml:space="preserve">     III</w:t>
            </w:r>
            <w:r w:rsidR="00E42C1A">
              <w:rPr>
                <w:rFonts w:ascii="Palemonas" w:hAnsi="Palemonas"/>
                <w:szCs w:val="20"/>
                <w:lang w:eastAsia="en-US"/>
              </w:rPr>
              <w:t>–</w:t>
            </w:r>
            <w:r>
              <w:rPr>
                <w:rFonts w:ascii="Palemonas" w:hAnsi="Palemonas"/>
                <w:szCs w:val="20"/>
                <w:lang w:eastAsia="en-US"/>
              </w:rPr>
              <w:t xml:space="preserve">IV gimnazijos klasės </w:t>
            </w:r>
            <w:r w:rsidR="00E42C1A">
              <w:rPr>
                <w:rFonts w:ascii="Palemonas" w:hAnsi="Palemonas"/>
                <w:szCs w:val="20"/>
                <w:lang w:eastAsia="en-US"/>
              </w:rPr>
              <w:t>komplektuojamos</w:t>
            </w:r>
            <w:r>
              <w:rPr>
                <w:rFonts w:ascii="Palemonas" w:hAnsi="Palemonas"/>
                <w:szCs w:val="20"/>
                <w:lang w:eastAsia="en-US"/>
              </w:rPr>
              <w:t xml:space="preserve"> tik Senojoje gimnazijoje. Nepatenkinamai  besimokančių mokinių </w:t>
            </w:r>
            <w:r w:rsidR="00E42C1A">
              <w:rPr>
                <w:rFonts w:ascii="Palemonas" w:hAnsi="Palemonas"/>
                <w:szCs w:val="20"/>
                <w:lang w:eastAsia="en-US"/>
              </w:rPr>
              <w:t xml:space="preserve">pagal vidurinio ugdymo programą </w:t>
            </w:r>
            <w:r>
              <w:rPr>
                <w:rFonts w:ascii="Palemonas" w:hAnsi="Palemonas"/>
                <w:szCs w:val="20"/>
                <w:lang w:eastAsia="en-US"/>
              </w:rPr>
              <w:t xml:space="preserve">skaičius mažėja, tačiau vis tiek reikėtų siekti, kad gimnazijoje  </w:t>
            </w:r>
            <w:r w:rsidR="00B21C13">
              <w:rPr>
                <w:rFonts w:ascii="Palemonas" w:hAnsi="Palemonas"/>
                <w:szCs w:val="20"/>
                <w:lang w:eastAsia="en-US"/>
              </w:rPr>
              <w:t xml:space="preserve">mažėtų </w:t>
            </w:r>
            <w:r>
              <w:rPr>
                <w:rFonts w:ascii="Palemonas" w:hAnsi="Palemonas"/>
                <w:szCs w:val="20"/>
                <w:lang w:eastAsia="en-US"/>
              </w:rPr>
              <w:t xml:space="preserve"> nepažangių mokinių</w:t>
            </w:r>
            <w:r w:rsidR="00B21C13">
              <w:rPr>
                <w:rFonts w:ascii="Palemonas" w:hAnsi="Palemonas"/>
                <w:szCs w:val="20"/>
                <w:lang w:eastAsia="en-US"/>
              </w:rPr>
              <w:t xml:space="preserve"> skaičius. </w:t>
            </w:r>
            <w:r>
              <w:rPr>
                <w:rFonts w:ascii="Palemonas" w:hAnsi="Palemonas"/>
                <w:szCs w:val="20"/>
                <w:lang w:eastAsia="en-US"/>
              </w:rPr>
              <w:t xml:space="preserve">  </w:t>
            </w:r>
          </w:p>
          <w:p w14:paraId="79EB4834" w14:textId="68D87103" w:rsidR="00CD6292" w:rsidRPr="00AE1E29" w:rsidRDefault="004C0FF6" w:rsidP="00176A6F">
            <w:pPr>
              <w:widowControl w:val="0"/>
              <w:tabs>
                <w:tab w:val="left" w:pos="1293"/>
              </w:tabs>
              <w:overflowPunct w:val="0"/>
              <w:jc w:val="both"/>
              <w:textAlignment w:val="baseline"/>
              <w:rPr>
                <w:rFonts w:ascii="Palemonas" w:hAnsi="Palemonas"/>
                <w:szCs w:val="20"/>
                <w:lang w:eastAsia="en-US"/>
              </w:rPr>
            </w:pPr>
            <w:r>
              <w:rPr>
                <w:rFonts w:ascii="Palemonas" w:hAnsi="Palemonas"/>
                <w:szCs w:val="20"/>
                <w:lang w:eastAsia="en-US"/>
              </w:rPr>
              <w:t xml:space="preserve">     </w:t>
            </w:r>
            <w:r w:rsidR="00CD6292" w:rsidRPr="00AE1E29">
              <w:rPr>
                <w:rFonts w:ascii="Palemonas" w:hAnsi="Palemonas"/>
                <w:szCs w:val="20"/>
                <w:lang w:eastAsia="en-US"/>
              </w:rPr>
              <w:t>III</w:t>
            </w:r>
            <w:r w:rsidR="00E42C1A">
              <w:rPr>
                <w:rFonts w:ascii="Palemonas" w:hAnsi="Palemonas"/>
                <w:szCs w:val="20"/>
                <w:lang w:eastAsia="en-US"/>
              </w:rPr>
              <w:t>–</w:t>
            </w:r>
            <w:r w:rsidR="00CD6292" w:rsidRPr="00AE1E29">
              <w:rPr>
                <w:rFonts w:ascii="Palemonas" w:hAnsi="Palemonas"/>
                <w:szCs w:val="20"/>
                <w:lang w:eastAsia="en-US"/>
              </w:rPr>
              <w:t>IV gimnazijos klasių mokinių pasiskirstymas pagal mokymosi rezultatus skaičiuojamas už praėjusius mokslo metus pagal mokinių metinius įvertinimus</w:t>
            </w:r>
            <w:r>
              <w:rPr>
                <w:rFonts w:ascii="Palemonas" w:hAnsi="Palemonas"/>
                <w:szCs w:val="20"/>
                <w:lang w:eastAsia="en-US"/>
              </w:rPr>
              <w:t xml:space="preserve"> %</w:t>
            </w:r>
            <w:r w:rsidR="00CD6292" w:rsidRPr="00AE1E29">
              <w:rPr>
                <w:rFonts w:ascii="Palemonas" w:hAnsi="Palemonas"/>
                <w:szCs w:val="20"/>
                <w:lang w:eastAsia="en-US"/>
              </w:rPr>
              <w:t>.</w:t>
            </w:r>
          </w:p>
          <w:tbl>
            <w:tblPr>
              <w:tblW w:w="7144" w:type="dxa"/>
              <w:tblLayout w:type="fixed"/>
              <w:tblLook w:val="04A0" w:firstRow="1" w:lastRow="0" w:firstColumn="1" w:lastColumn="0" w:noHBand="0" w:noVBand="1"/>
            </w:tblPr>
            <w:tblGrid>
              <w:gridCol w:w="1980"/>
              <w:gridCol w:w="1040"/>
              <w:gridCol w:w="838"/>
              <w:gridCol w:w="1417"/>
              <w:gridCol w:w="1869"/>
            </w:tblGrid>
            <w:tr w:rsidR="00CD6292" w:rsidRPr="00AE1E29" w14:paraId="14EA9827" w14:textId="77777777" w:rsidTr="00DA1BE8">
              <w:trPr>
                <w:trHeight w:val="373"/>
              </w:trPr>
              <w:tc>
                <w:tcPr>
                  <w:tcW w:w="1980" w:type="dxa"/>
                  <w:tcBorders>
                    <w:top w:val="nil"/>
                    <w:left w:val="nil"/>
                    <w:bottom w:val="nil"/>
                    <w:right w:val="nil"/>
                  </w:tcBorders>
                  <w:shd w:val="clear" w:color="auto" w:fill="auto"/>
                  <w:noWrap/>
                  <w:vAlign w:val="bottom"/>
                  <w:hideMark/>
                </w:tcPr>
                <w:p w14:paraId="6CDEBDF3" w14:textId="77777777" w:rsidR="00CD6292" w:rsidRPr="00AE1E29" w:rsidRDefault="00CD6292" w:rsidP="00DA1BE8">
                  <w:pPr>
                    <w:rPr>
                      <w:sz w:val="20"/>
                      <w:szCs w:val="20"/>
                    </w:rPr>
                  </w:pP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14:paraId="3829F669" w14:textId="7C6B5F20" w:rsidR="00CD6292" w:rsidRPr="00AE1E29" w:rsidRDefault="00CD6292" w:rsidP="00DA1BE8">
                  <w:pPr>
                    <w:rPr>
                      <w:rFonts w:ascii="Palemonas" w:hAnsi="Palemonas"/>
                      <w:sz w:val="20"/>
                      <w:szCs w:val="20"/>
                    </w:rPr>
                  </w:pPr>
                  <w:r w:rsidRPr="00AE1E29">
                    <w:rPr>
                      <w:rFonts w:ascii="Palemonas" w:hAnsi="Palemonas"/>
                      <w:sz w:val="20"/>
                      <w:szCs w:val="20"/>
                    </w:rPr>
                    <w:t>L</w:t>
                  </w:r>
                  <w:r w:rsidR="004C0FF6">
                    <w:rPr>
                      <w:rFonts w:ascii="Palemonas" w:hAnsi="Palemonas"/>
                      <w:sz w:val="20"/>
                      <w:szCs w:val="20"/>
                    </w:rPr>
                    <w:t>abai</w:t>
                  </w:r>
                  <w:r w:rsidRPr="00AE1E29">
                    <w:rPr>
                      <w:rFonts w:ascii="Palemonas" w:hAnsi="Palemonas"/>
                      <w:sz w:val="20"/>
                      <w:szCs w:val="20"/>
                    </w:rPr>
                    <w:t xml:space="preserve"> gerai</w:t>
                  </w:r>
                </w:p>
              </w:tc>
              <w:tc>
                <w:tcPr>
                  <w:tcW w:w="838" w:type="dxa"/>
                  <w:tcBorders>
                    <w:top w:val="single" w:sz="4" w:space="0" w:color="auto"/>
                    <w:left w:val="nil"/>
                    <w:bottom w:val="single" w:sz="4" w:space="0" w:color="auto"/>
                    <w:right w:val="single" w:sz="4" w:space="0" w:color="auto"/>
                  </w:tcBorders>
                  <w:shd w:val="clear" w:color="auto" w:fill="auto"/>
                  <w:noWrap/>
                  <w:hideMark/>
                </w:tcPr>
                <w:p w14:paraId="3CDED99C" w14:textId="77777777" w:rsidR="00CD6292" w:rsidRPr="00AE1E29" w:rsidRDefault="00CD6292" w:rsidP="00DA1BE8">
                  <w:pPr>
                    <w:rPr>
                      <w:rFonts w:ascii="Palemonas" w:hAnsi="Palemonas"/>
                      <w:sz w:val="20"/>
                      <w:szCs w:val="20"/>
                    </w:rPr>
                  </w:pPr>
                  <w:r w:rsidRPr="00AE1E29">
                    <w:rPr>
                      <w:rFonts w:ascii="Palemonas" w:hAnsi="Palemonas"/>
                      <w:sz w:val="20"/>
                      <w:szCs w:val="20"/>
                    </w:rPr>
                    <w:t>Gerai</w:t>
                  </w:r>
                </w:p>
              </w:tc>
              <w:tc>
                <w:tcPr>
                  <w:tcW w:w="1417" w:type="dxa"/>
                  <w:tcBorders>
                    <w:top w:val="single" w:sz="4" w:space="0" w:color="auto"/>
                    <w:left w:val="nil"/>
                    <w:bottom w:val="single" w:sz="4" w:space="0" w:color="auto"/>
                    <w:right w:val="single" w:sz="4" w:space="0" w:color="auto"/>
                  </w:tcBorders>
                  <w:shd w:val="clear" w:color="auto" w:fill="auto"/>
                  <w:noWrap/>
                  <w:hideMark/>
                </w:tcPr>
                <w:p w14:paraId="4C4F09BE" w14:textId="77777777" w:rsidR="00CD6292" w:rsidRPr="00AE1E29" w:rsidRDefault="00CD6292" w:rsidP="00DA1BE8">
                  <w:pPr>
                    <w:rPr>
                      <w:rFonts w:ascii="Palemonas" w:hAnsi="Palemonas"/>
                      <w:sz w:val="20"/>
                      <w:szCs w:val="20"/>
                    </w:rPr>
                  </w:pPr>
                  <w:r w:rsidRPr="00AE1E29">
                    <w:rPr>
                      <w:rFonts w:ascii="Palemonas" w:hAnsi="Palemonas"/>
                      <w:sz w:val="20"/>
                      <w:szCs w:val="20"/>
                    </w:rPr>
                    <w:t>Patenkinamai</w:t>
                  </w:r>
                </w:p>
              </w:tc>
              <w:tc>
                <w:tcPr>
                  <w:tcW w:w="1869" w:type="dxa"/>
                  <w:tcBorders>
                    <w:top w:val="single" w:sz="4" w:space="0" w:color="auto"/>
                    <w:left w:val="nil"/>
                    <w:bottom w:val="single" w:sz="4" w:space="0" w:color="auto"/>
                    <w:right w:val="single" w:sz="4" w:space="0" w:color="auto"/>
                  </w:tcBorders>
                  <w:shd w:val="clear" w:color="auto" w:fill="auto"/>
                  <w:hideMark/>
                </w:tcPr>
                <w:p w14:paraId="0F359039" w14:textId="77777777" w:rsidR="00CD6292" w:rsidRPr="00AE1E29" w:rsidRDefault="00CD6292" w:rsidP="00DA1BE8">
                  <w:pPr>
                    <w:rPr>
                      <w:rFonts w:ascii="Palemonas" w:hAnsi="Palemonas"/>
                      <w:sz w:val="20"/>
                      <w:szCs w:val="20"/>
                    </w:rPr>
                  </w:pPr>
                  <w:r w:rsidRPr="00AE1E29">
                    <w:rPr>
                      <w:rFonts w:ascii="Palemonas" w:hAnsi="Palemonas"/>
                      <w:sz w:val="20"/>
                      <w:szCs w:val="20"/>
                    </w:rPr>
                    <w:t>Nepatenkinamai</w:t>
                  </w:r>
                </w:p>
              </w:tc>
            </w:tr>
            <w:tr w:rsidR="00CD6292" w:rsidRPr="00AE1E29" w14:paraId="0E73EF62" w14:textId="77777777" w:rsidTr="00DA1BE8">
              <w:trPr>
                <w:trHeight w:val="34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DBC18D" w14:textId="7A20624B" w:rsidR="00CD6292" w:rsidRPr="00AE1E29" w:rsidRDefault="00CD6292" w:rsidP="00DA1BE8">
                  <w:pPr>
                    <w:rPr>
                      <w:rFonts w:ascii="Palemonas" w:hAnsi="Palemonas"/>
                    </w:rPr>
                  </w:pPr>
                  <w:r w:rsidRPr="00AE1E29">
                    <w:rPr>
                      <w:rFonts w:ascii="Palemonas" w:hAnsi="Palemonas"/>
                    </w:rPr>
                    <w:t>2020</w:t>
                  </w:r>
                  <w:r w:rsidR="00E42C1A">
                    <w:rPr>
                      <w:rFonts w:ascii="Palemonas" w:hAnsi="Palemonas"/>
                    </w:rPr>
                    <w:t>–</w:t>
                  </w:r>
                  <w:r w:rsidRPr="00AE1E29">
                    <w:rPr>
                      <w:rFonts w:ascii="Palemonas" w:hAnsi="Palemonas"/>
                    </w:rPr>
                    <w:t xml:space="preserve">2021 m. m. </w:t>
                  </w:r>
                </w:p>
              </w:tc>
              <w:tc>
                <w:tcPr>
                  <w:tcW w:w="1040" w:type="dxa"/>
                  <w:tcBorders>
                    <w:top w:val="nil"/>
                    <w:left w:val="nil"/>
                    <w:bottom w:val="single" w:sz="4" w:space="0" w:color="auto"/>
                    <w:right w:val="single" w:sz="4" w:space="0" w:color="auto"/>
                  </w:tcBorders>
                  <w:shd w:val="clear" w:color="auto" w:fill="auto"/>
                  <w:noWrap/>
                  <w:vAlign w:val="bottom"/>
                  <w:hideMark/>
                </w:tcPr>
                <w:p w14:paraId="379CE63C" w14:textId="77777777" w:rsidR="00CD6292" w:rsidRPr="00AE1E29" w:rsidRDefault="00CD6292" w:rsidP="00DA1BE8">
                  <w:pPr>
                    <w:jc w:val="center"/>
                    <w:rPr>
                      <w:rFonts w:ascii="Palemonas" w:hAnsi="Palemonas"/>
                    </w:rPr>
                  </w:pPr>
                  <w:r w:rsidRPr="00AE1E29">
                    <w:rPr>
                      <w:rFonts w:ascii="Palemonas" w:hAnsi="Palemonas"/>
                    </w:rPr>
                    <w:t>15,81</w:t>
                  </w:r>
                </w:p>
              </w:tc>
              <w:tc>
                <w:tcPr>
                  <w:tcW w:w="838" w:type="dxa"/>
                  <w:tcBorders>
                    <w:top w:val="nil"/>
                    <w:left w:val="nil"/>
                    <w:bottom w:val="single" w:sz="4" w:space="0" w:color="auto"/>
                    <w:right w:val="single" w:sz="4" w:space="0" w:color="auto"/>
                  </w:tcBorders>
                  <w:shd w:val="clear" w:color="auto" w:fill="auto"/>
                  <w:noWrap/>
                  <w:vAlign w:val="bottom"/>
                  <w:hideMark/>
                </w:tcPr>
                <w:p w14:paraId="1939657D" w14:textId="77777777" w:rsidR="00CD6292" w:rsidRPr="00AE1E29" w:rsidRDefault="00CD6292" w:rsidP="00DA1BE8">
                  <w:pPr>
                    <w:jc w:val="center"/>
                    <w:rPr>
                      <w:rFonts w:ascii="Palemonas" w:hAnsi="Palemonas"/>
                    </w:rPr>
                  </w:pPr>
                  <w:r w:rsidRPr="00AE1E29">
                    <w:rPr>
                      <w:rFonts w:ascii="Palemonas" w:hAnsi="Palemonas"/>
                    </w:rPr>
                    <w:t>48,4</w:t>
                  </w:r>
                </w:p>
              </w:tc>
              <w:tc>
                <w:tcPr>
                  <w:tcW w:w="1417" w:type="dxa"/>
                  <w:tcBorders>
                    <w:top w:val="nil"/>
                    <w:left w:val="nil"/>
                    <w:bottom w:val="single" w:sz="4" w:space="0" w:color="auto"/>
                    <w:right w:val="single" w:sz="4" w:space="0" w:color="auto"/>
                  </w:tcBorders>
                  <w:shd w:val="clear" w:color="auto" w:fill="auto"/>
                  <w:noWrap/>
                  <w:vAlign w:val="bottom"/>
                  <w:hideMark/>
                </w:tcPr>
                <w:p w14:paraId="49F73025" w14:textId="77777777" w:rsidR="00CD6292" w:rsidRPr="00AE1E29" w:rsidRDefault="00CD6292" w:rsidP="00DA1BE8">
                  <w:pPr>
                    <w:jc w:val="center"/>
                    <w:rPr>
                      <w:rFonts w:ascii="Palemonas" w:hAnsi="Palemonas"/>
                    </w:rPr>
                  </w:pPr>
                  <w:r w:rsidRPr="00AE1E29">
                    <w:rPr>
                      <w:rFonts w:ascii="Palemonas" w:hAnsi="Palemonas"/>
                    </w:rPr>
                    <w:t>32,54</w:t>
                  </w:r>
                </w:p>
              </w:tc>
              <w:tc>
                <w:tcPr>
                  <w:tcW w:w="1869" w:type="dxa"/>
                  <w:tcBorders>
                    <w:top w:val="nil"/>
                    <w:left w:val="nil"/>
                    <w:bottom w:val="single" w:sz="4" w:space="0" w:color="auto"/>
                    <w:right w:val="single" w:sz="4" w:space="0" w:color="auto"/>
                  </w:tcBorders>
                  <w:shd w:val="clear" w:color="auto" w:fill="auto"/>
                  <w:noWrap/>
                  <w:vAlign w:val="bottom"/>
                  <w:hideMark/>
                </w:tcPr>
                <w:p w14:paraId="2AFEDD13" w14:textId="77777777" w:rsidR="00CD6292" w:rsidRPr="00AE1E29" w:rsidRDefault="00CD6292" w:rsidP="00DA1BE8">
                  <w:pPr>
                    <w:jc w:val="center"/>
                    <w:rPr>
                      <w:rFonts w:ascii="Palemonas" w:hAnsi="Palemonas"/>
                    </w:rPr>
                  </w:pPr>
                  <w:r w:rsidRPr="00AE1E29">
                    <w:rPr>
                      <w:rFonts w:ascii="Palemonas" w:hAnsi="Palemonas"/>
                    </w:rPr>
                    <w:t>3,25</w:t>
                  </w:r>
                </w:p>
              </w:tc>
            </w:tr>
            <w:tr w:rsidR="00CD6292" w:rsidRPr="00AE1E29" w14:paraId="2F072FEE" w14:textId="77777777" w:rsidTr="00DA1BE8">
              <w:trPr>
                <w:trHeight w:val="34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0B32F0A" w14:textId="778A3408" w:rsidR="00CD6292" w:rsidRPr="00AE1E29" w:rsidRDefault="00CD6292" w:rsidP="00DA1BE8">
                  <w:pPr>
                    <w:rPr>
                      <w:rFonts w:ascii="Palemonas" w:hAnsi="Palemonas"/>
                    </w:rPr>
                  </w:pPr>
                  <w:r w:rsidRPr="00AE1E29">
                    <w:rPr>
                      <w:rFonts w:ascii="Palemonas" w:hAnsi="Palemonas"/>
                    </w:rPr>
                    <w:t>2019</w:t>
                  </w:r>
                  <w:r w:rsidR="00E42C1A">
                    <w:rPr>
                      <w:rFonts w:ascii="Palemonas" w:hAnsi="Palemonas"/>
                    </w:rPr>
                    <w:t>–</w:t>
                  </w:r>
                  <w:r w:rsidRPr="00AE1E29">
                    <w:rPr>
                      <w:rFonts w:ascii="Palemonas" w:hAnsi="Palemonas"/>
                    </w:rPr>
                    <w:t>2020 m. m.</w:t>
                  </w:r>
                </w:p>
              </w:tc>
              <w:tc>
                <w:tcPr>
                  <w:tcW w:w="1040" w:type="dxa"/>
                  <w:tcBorders>
                    <w:top w:val="nil"/>
                    <w:left w:val="nil"/>
                    <w:bottom w:val="single" w:sz="4" w:space="0" w:color="auto"/>
                    <w:right w:val="single" w:sz="4" w:space="0" w:color="auto"/>
                  </w:tcBorders>
                  <w:shd w:val="clear" w:color="auto" w:fill="auto"/>
                  <w:noWrap/>
                  <w:vAlign w:val="bottom"/>
                  <w:hideMark/>
                </w:tcPr>
                <w:p w14:paraId="45203B18" w14:textId="77777777" w:rsidR="00CD6292" w:rsidRPr="00AE1E29" w:rsidRDefault="00CD6292" w:rsidP="00DA1BE8">
                  <w:pPr>
                    <w:jc w:val="center"/>
                    <w:rPr>
                      <w:rFonts w:ascii="Palemonas" w:hAnsi="Palemonas"/>
                    </w:rPr>
                  </w:pPr>
                  <w:r w:rsidRPr="00AE1E29">
                    <w:rPr>
                      <w:rFonts w:ascii="Palemonas" w:hAnsi="Palemonas"/>
                    </w:rPr>
                    <w:t>15,82</w:t>
                  </w:r>
                </w:p>
              </w:tc>
              <w:tc>
                <w:tcPr>
                  <w:tcW w:w="838" w:type="dxa"/>
                  <w:tcBorders>
                    <w:top w:val="nil"/>
                    <w:left w:val="nil"/>
                    <w:bottom w:val="single" w:sz="4" w:space="0" w:color="auto"/>
                    <w:right w:val="single" w:sz="4" w:space="0" w:color="auto"/>
                  </w:tcBorders>
                  <w:shd w:val="clear" w:color="auto" w:fill="auto"/>
                  <w:noWrap/>
                  <w:vAlign w:val="bottom"/>
                  <w:hideMark/>
                </w:tcPr>
                <w:p w14:paraId="0087E4DC" w14:textId="77777777" w:rsidR="00CD6292" w:rsidRPr="00AE1E29" w:rsidRDefault="00CD6292" w:rsidP="00DA1BE8">
                  <w:pPr>
                    <w:jc w:val="center"/>
                    <w:rPr>
                      <w:rFonts w:ascii="Palemonas" w:hAnsi="Palemonas"/>
                    </w:rPr>
                  </w:pPr>
                  <w:r w:rsidRPr="00AE1E29">
                    <w:rPr>
                      <w:rFonts w:ascii="Palemonas" w:hAnsi="Palemonas"/>
                    </w:rPr>
                    <w:t>51,02</w:t>
                  </w:r>
                </w:p>
              </w:tc>
              <w:tc>
                <w:tcPr>
                  <w:tcW w:w="1417" w:type="dxa"/>
                  <w:tcBorders>
                    <w:top w:val="nil"/>
                    <w:left w:val="nil"/>
                    <w:bottom w:val="single" w:sz="4" w:space="0" w:color="auto"/>
                    <w:right w:val="single" w:sz="4" w:space="0" w:color="auto"/>
                  </w:tcBorders>
                  <w:shd w:val="clear" w:color="auto" w:fill="auto"/>
                  <w:noWrap/>
                  <w:vAlign w:val="bottom"/>
                  <w:hideMark/>
                </w:tcPr>
                <w:p w14:paraId="786376ED" w14:textId="77777777" w:rsidR="00CD6292" w:rsidRPr="00AE1E29" w:rsidRDefault="00CD6292" w:rsidP="00DA1BE8">
                  <w:pPr>
                    <w:jc w:val="center"/>
                    <w:rPr>
                      <w:rFonts w:ascii="Palemonas" w:hAnsi="Palemonas"/>
                    </w:rPr>
                  </w:pPr>
                  <w:r w:rsidRPr="00AE1E29">
                    <w:rPr>
                      <w:rFonts w:ascii="Palemonas" w:hAnsi="Palemonas"/>
                    </w:rPr>
                    <w:t>32,14</w:t>
                  </w:r>
                </w:p>
              </w:tc>
              <w:tc>
                <w:tcPr>
                  <w:tcW w:w="1869" w:type="dxa"/>
                  <w:tcBorders>
                    <w:top w:val="nil"/>
                    <w:left w:val="nil"/>
                    <w:bottom w:val="single" w:sz="4" w:space="0" w:color="auto"/>
                    <w:right w:val="single" w:sz="4" w:space="0" w:color="auto"/>
                  </w:tcBorders>
                  <w:shd w:val="clear" w:color="auto" w:fill="auto"/>
                  <w:noWrap/>
                  <w:vAlign w:val="bottom"/>
                  <w:hideMark/>
                </w:tcPr>
                <w:p w14:paraId="1AD66C58" w14:textId="77777777" w:rsidR="00CD6292" w:rsidRPr="00AE1E29" w:rsidRDefault="00CD6292" w:rsidP="00DA1BE8">
                  <w:pPr>
                    <w:jc w:val="center"/>
                    <w:rPr>
                      <w:rFonts w:ascii="Palemonas" w:hAnsi="Palemonas"/>
                    </w:rPr>
                  </w:pPr>
                  <w:r w:rsidRPr="00AE1E29">
                    <w:rPr>
                      <w:rFonts w:ascii="Palemonas" w:hAnsi="Palemonas"/>
                    </w:rPr>
                    <w:t>1,02</w:t>
                  </w:r>
                </w:p>
              </w:tc>
            </w:tr>
            <w:tr w:rsidR="00CD6292" w:rsidRPr="00AE1E29" w14:paraId="0120DC83" w14:textId="77777777" w:rsidTr="00DA1BE8">
              <w:trPr>
                <w:trHeight w:val="34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1C68DA2" w14:textId="3C41ED05" w:rsidR="00CD6292" w:rsidRPr="00AE1E29" w:rsidRDefault="00CD6292" w:rsidP="00DA1BE8">
                  <w:pPr>
                    <w:rPr>
                      <w:rFonts w:ascii="Palemonas" w:hAnsi="Palemonas"/>
                    </w:rPr>
                  </w:pPr>
                  <w:r w:rsidRPr="00AE1E29">
                    <w:rPr>
                      <w:rFonts w:ascii="Palemonas" w:hAnsi="Palemonas"/>
                    </w:rPr>
                    <w:t>2018</w:t>
                  </w:r>
                  <w:r w:rsidR="00E42C1A">
                    <w:rPr>
                      <w:rFonts w:ascii="Palemonas" w:hAnsi="Palemonas"/>
                    </w:rPr>
                    <w:t>–</w:t>
                  </w:r>
                  <w:r w:rsidRPr="00AE1E29">
                    <w:rPr>
                      <w:rFonts w:ascii="Palemonas" w:hAnsi="Palemonas"/>
                    </w:rPr>
                    <w:t>2019 m. m.</w:t>
                  </w:r>
                </w:p>
              </w:tc>
              <w:tc>
                <w:tcPr>
                  <w:tcW w:w="1040" w:type="dxa"/>
                  <w:tcBorders>
                    <w:top w:val="nil"/>
                    <w:left w:val="nil"/>
                    <w:bottom w:val="single" w:sz="4" w:space="0" w:color="auto"/>
                    <w:right w:val="single" w:sz="4" w:space="0" w:color="auto"/>
                  </w:tcBorders>
                  <w:shd w:val="clear" w:color="auto" w:fill="auto"/>
                  <w:noWrap/>
                  <w:vAlign w:val="bottom"/>
                  <w:hideMark/>
                </w:tcPr>
                <w:p w14:paraId="79346753" w14:textId="77777777" w:rsidR="00CD6292" w:rsidRPr="00AE1E29" w:rsidRDefault="00CD6292" w:rsidP="00DA1BE8">
                  <w:pPr>
                    <w:jc w:val="center"/>
                    <w:rPr>
                      <w:rFonts w:ascii="Palemonas" w:hAnsi="Palemonas"/>
                    </w:rPr>
                  </w:pPr>
                  <w:r w:rsidRPr="00AE1E29">
                    <w:rPr>
                      <w:rFonts w:ascii="Palemonas" w:hAnsi="Palemonas"/>
                    </w:rPr>
                    <w:t>11,5</w:t>
                  </w:r>
                </w:p>
              </w:tc>
              <w:tc>
                <w:tcPr>
                  <w:tcW w:w="838" w:type="dxa"/>
                  <w:tcBorders>
                    <w:top w:val="nil"/>
                    <w:left w:val="nil"/>
                    <w:bottom w:val="single" w:sz="4" w:space="0" w:color="auto"/>
                    <w:right w:val="single" w:sz="4" w:space="0" w:color="auto"/>
                  </w:tcBorders>
                  <w:shd w:val="clear" w:color="auto" w:fill="auto"/>
                  <w:noWrap/>
                  <w:vAlign w:val="bottom"/>
                  <w:hideMark/>
                </w:tcPr>
                <w:p w14:paraId="6A6CD56F" w14:textId="0CEE8E81" w:rsidR="00CD6292" w:rsidRPr="00AE1E29" w:rsidRDefault="00CD6292" w:rsidP="00DA1BE8">
                  <w:pPr>
                    <w:jc w:val="center"/>
                    <w:rPr>
                      <w:rFonts w:ascii="Palemonas" w:hAnsi="Palemonas"/>
                    </w:rPr>
                  </w:pPr>
                  <w:r w:rsidRPr="00AE1E29">
                    <w:rPr>
                      <w:rFonts w:ascii="Palemonas" w:hAnsi="Palemonas"/>
                    </w:rPr>
                    <w:t>52</w:t>
                  </w:r>
                  <w:r w:rsidR="004C0FF6">
                    <w:rPr>
                      <w:rFonts w:ascii="Palemonas" w:hAnsi="Palemonas"/>
                    </w:rPr>
                    <w:t>,0</w:t>
                  </w:r>
                </w:p>
              </w:tc>
              <w:tc>
                <w:tcPr>
                  <w:tcW w:w="1417" w:type="dxa"/>
                  <w:tcBorders>
                    <w:top w:val="nil"/>
                    <w:left w:val="nil"/>
                    <w:bottom w:val="single" w:sz="4" w:space="0" w:color="auto"/>
                    <w:right w:val="single" w:sz="4" w:space="0" w:color="auto"/>
                  </w:tcBorders>
                  <w:shd w:val="clear" w:color="auto" w:fill="auto"/>
                  <w:noWrap/>
                  <w:vAlign w:val="bottom"/>
                  <w:hideMark/>
                </w:tcPr>
                <w:p w14:paraId="6C44EDF2" w14:textId="6834FF51" w:rsidR="00CD6292" w:rsidRPr="00AE1E29" w:rsidRDefault="00CD6292" w:rsidP="00DA1BE8">
                  <w:pPr>
                    <w:jc w:val="center"/>
                    <w:rPr>
                      <w:rFonts w:ascii="Palemonas" w:hAnsi="Palemonas"/>
                    </w:rPr>
                  </w:pPr>
                  <w:r w:rsidRPr="00AE1E29">
                    <w:rPr>
                      <w:rFonts w:ascii="Palemonas" w:hAnsi="Palemonas"/>
                    </w:rPr>
                    <w:t>33</w:t>
                  </w:r>
                  <w:r w:rsidR="004C0FF6">
                    <w:rPr>
                      <w:rFonts w:ascii="Palemonas" w:hAnsi="Palemonas"/>
                    </w:rPr>
                    <w:t>,0</w:t>
                  </w:r>
                </w:p>
              </w:tc>
              <w:tc>
                <w:tcPr>
                  <w:tcW w:w="1869" w:type="dxa"/>
                  <w:tcBorders>
                    <w:top w:val="nil"/>
                    <w:left w:val="nil"/>
                    <w:bottom w:val="single" w:sz="4" w:space="0" w:color="auto"/>
                    <w:right w:val="single" w:sz="4" w:space="0" w:color="auto"/>
                  </w:tcBorders>
                  <w:shd w:val="clear" w:color="auto" w:fill="auto"/>
                  <w:noWrap/>
                  <w:vAlign w:val="bottom"/>
                  <w:hideMark/>
                </w:tcPr>
                <w:p w14:paraId="2B6948F6" w14:textId="77777777" w:rsidR="00CD6292" w:rsidRPr="00AE1E29" w:rsidRDefault="00CD6292" w:rsidP="00DA1BE8">
                  <w:pPr>
                    <w:jc w:val="center"/>
                    <w:rPr>
                      <w:rFonts w:ascii="Palemonas" w:hAnsi="Palemonas"/>
                    </w:rPr>
                  </w:pPr>
                  <w:r w:rsidRPr="00AE1E29">
                    <w:rPr>
                      <w:rFonts w:ascii="Palemonas" w:hAnsi="Palemonas"/>
                    </w:rPr>
                    <w:t>3,5</w:t>
                  </w:r>
                </w:p>
              </w:tc>
            </w:tr>
          </w:tbl>
          <w:p w14:paraId="49E6BC9C" w14:textId="77C34AC8" w:rsidR="00CD6292" w:rsidRPr="00AE1E29" w:rsidRDefault="00CD6292" w:rsidP="007C45A1">
            <w:pPr>
              <w:widowControl w:val="0"/>
              <w:tabs>
                <w:tab w:val="left" w:pos="1293"/>
              </w:tabs>
              <w:overflowPunct w:val="0"/>
              <w:jc w:val="right"/>
              <w:textAlignment w:val="baseline"/>
              <w:rPr>
                <w:rFonts w:ascii="Palemonas" w:hAnsi="Palemonas"/>
                <w:szCs w:val="20"/>
                <w:lang w:eastAsia="en-US"/>
              </w:rPr>
            </w:pPr>
            <w:r w:rsidRPr="000F08D9">
              <w:rPr>
                <w:rFonts w:ascii="Palemonas" w:hAnsi="Palemonas"/>
                <w:sz w:val="18"/>
                <w:szCs w:val="18"/>
                <w:lang w:eastAsia="en-US"/>
              </w:rPr>
              <w:t>Duomenų šaltinis: bendrojo ugdymo mokyklų ataskaitos</w:t>
            </w:r>
          </w:p>
        </w:tc>
      </w:tr>
      <w:tr w:rsidR="0068410E" w:rsidRPr="00AE1E29" w14:paraId="4BF36567" w14:textId="77777777" w:rsidTr="00CD6292">
        <w:trPr>
          <w:trHeight w:val="409"/>
        </w:trPr>
        <w:tc>
          <w:tcPr>
            <w:tcW w:w="9668" w:type="dxa"/>
            <w:tcBorders>
              <w:top w:val="single" w:sz="4" w:space="0" w:color="auto"/>
              <w:left w:val="single" w:sz="4" w:space="0" w:color="auto"/>
              <w:right w:val="single" w:sz="4" w:space="0" w:color="auto"/>
            </w:tcBorders>
            <w:shd w:val="clear" w:color="auto" w:fill="FBE4D5" w:themeFill="accent2" w:themeFillTint="33"/>
          </w:tcPr>
          <w:p w14:paraId="37B593C9" w14:textId="70EBFB14" w:rsidR="0068410E" w:rsidRPr="00AE1E29" w:rsidRDefault="0068410E" w:rsidP="00126637">
            <w:pPr>
              <w:widowControl w:val="0"/>
              <w:tabs>
                <w:tab w:val="left" w:pos="1293"/>
              </w:tabs>
              <w:overflowPunct w:val="0"/>
              <w:jc w:val="both"/>
              <w:textAlignment w:val="baseline"/>
              <w:rPr>
                <w:rFonts w:ascii="Palemonas" w:hAnsi="Palemonas"/>
                <w:szCs w:val="20"/>
                <w:lang w:eastAsia="en-US"/>
              </w:rPr>
            </w:pPr>
            <w:r>
              <w:rPr>
                <w:rFonts w:ascii="Palemonas" w:hAnsi="Palemonas"/>
                <w:szCs w:val="20"/>
                <w:lang w:eastAsia="en-US"/>
              </w:rPr>
              <w:t xml:space="preserve">Rezultatai </w:t>
            </w:r>
          </w:p>
        </w:tc>
      </w:tr>
      <w:tr w:rsidR="00B63051" w:rsidRPr="00AE1E29" w14:paraId="6C1CF3FD" w14:textId="77777777" w:rsidTr="005C1B36">
        <w:trPr>
          <w:trHeight w:val="409"/>
        </w:trPr>
        <w:tc>
          <w:tcPr>
            <w:tcW w:w="9668" w:type="dxa"/>
            <w:tcBorders>
              <w:top w:val="single" w:sz="4" w:space="0" w:color="auto"/>
              <w:left w:val="single" w:sz="4" w:space="0" w:color="auto"/>
              <w:right w:val="single" w:sz="4" w:space="0" w:color="auto"/>
            </w:tcBorders>
            <w:shd w:val="clear" w:color="auto" w:fill="auto"/>
          </w:tcPr>
          <w:p w14:paraId="3F32EF1D" w14:textId="77777777" w:rsidR="00E42C1A" w:rsidRDefault="0068410E" w:rsidP="0068410E">
            <w:pPr>
              <w:ind w:firstLine="1296"/>
              <w:jc w:val="both"/>
              <w:rPr>
                <w:rFonts w:ascii="Palemonas" w:eastAsia="SimSun" w:hAnsi="Palemonas"/>
                <w:iCs/>
                <w:lang w:eastAsia="zh-CN"/>
              </w:rPr>
            </w:pPr>
            <w:r w:rsidRPr="004F0F28">
              <w:rPr>
                <w:rFonts w:ascii="Palemonas" w:eastAsia="SimSun" w:hAnsi="Palemonas"/>
                <w:lang w:eastAsia="zh-CN"/>
              </w:rPr>
              <w:t xml:space="preserve">Savivaldybėje </w:t>
            </w:r>
            <w:smartTag w:uri="urn:schemas-microsoft-com:office:smarttags" w:element="metricconverter">
              <w:smartTagPr>
                <w:attr w:name="ProductID" w:val="2020 m"/>
              </w:smartTagPr>
              <w:r w:rsidRPr="004F0F28">
                <w:rPr>
                  <w:rFonts w:ascii="Palemonas" w:eastAsia="SimSun" w:hAnsi="Palemonas"/>
                  <w:lang w:eastAsia="zh-CN"/>
                </w:rPr>
                <w:t>2020 m</w:t>
              </w:r>
            </w:smartTag>
            <w:r w:rsidRPr="004F0F28">
              <w:rPr>
                <w:rFonts w:ascii="Palemonas" w:eastAsia="SimSun" w:hAnsi="Palemonas"/>
                <w:lang w:eastAsia="zh-CN"/>
              </w:rPr>
              <w:t>. valstybinius brandos egzaminus laikė 94</w:t>
            </w:r>
            <w:r w:rsidRPr="004F0F28">
              <w:rPr>
                <w:rFonts w:ascii="Palemonas" w:hAnsi="Palemonas"/>
                <w:lang w:eastAsia="zh-CN"/>
              </w:rPr>
              <w:t xml:space="preserve"> abiturientai (</w:t>
            </w:r>
            <w:smartTag w:uri="urn:schemas-microsoft-com:office:smarttags" w:element="metricconverter">
              <w:smartTagPr>
                <w:attr w:name="ProductID" w:val="2019 m"/>
              </w:smartTagPr>
              <w:r w:rsidRPr="004F0F28">
                <w:rPr>
                  <w:rFonts w:ascii="Palemonas" w:hAnsi="Palemonas"/>
                  <w:lang w:eastAsia="zh-CN"/>
                </w:rPr>
                <w:t>2019 m</w:t>
              </w:r>
            </w:smartTag>
            <w:r w:rsidRPr="004F0F28">
              <w:rPr>
                <w:rFonts w:ascii="Palemonas" w:hAnsi="Palemonas"/>
                <w:lang w:eastAsia="zh-CN"/>
              </w:rPr>
              <w:t xml:space="preserve">. – 111; </w:t>
            </w:r>
            <w:smartTag w:uri="urn:schemas-microsoft-com:office:smarttags" w:element="metricconverter">
              <w:smartTagPr>
                <w:attr w:name="ProductID" w:val="2018 m"/>
              </w:smartTagPr>
              <w:r w:rsidRPr="004F0F28">
                <w:rPr>
                  <w:rFonts w:ascii="Palemonas" w:hAnsi="Palemonas"/>
                  <w:lang w:eastAsia="zh-CN"/>
                </w:rPr>
                <w:t>2018 m</w:t>
              </w:r>
            </w:smartTag>
            <w:r w:rsidRPr="004F0F28">
              <w:rPr>
                <w:rFonts w:ascii="Palemonas" w:hAnsi="Palemonas"/>
                <w:lang w:eastAsia="zh-CN"/>
              </w:rPr>
              <w:t xml:space="preserve">. – 125; </w:t>
            </w:r>
            <w:smartTag w:uri="urn:schemas-microsoft-com:office:smarttags" w:element="metricconverter">
              <w:smartTagPr>
                <w:attr w:name="ProductID" w:val="2017 m"/>
              </w:smartTagPr>
              <w:r w:rsidRPr="004F0F28">
                <w:rPr>
                  <w:rFonts w:ascii="Palemonas" w:hAnsi="Palemonas"/>
                  <w:lang w:eastAsia="zh-CN"/>
                </w:rPr>
                <w:t>2017 m</w:t>
              </w:r>
            </w:smartTag>
            <w:r w:rsidRPr="004F0F28">
              <w:rPr>
                <w:rFonts w:ascii="Palemonas" w:hAnsi="Palemonas"/>
                <w:lang w:eastAsia="zh-CN"/>
              </w:rPr>
              <w:t xml:space="preserve">. – 112; </w:t>
            </w:r>
            <w:smartTag w:uri="urn:schemas-microsoft-com:office:smarttags" w:element="metricconverter">
              <w:smartTagPr>
                <w:attr w:name="ProductID" w:val="2016 m"/>
              </w:smartTagPr>
              <w:r w:rsidRPr="004F0F28">
                <w:rPr>
                  <w:rFonts w:ascii="Palemonas" w:hAnsi="Palemonas"/>
                  <w:lang w:eastAsia="zh-CN"/>
                </w:rPr>
                <w:t>2016 m</w:t>
              </w:r>
            </w:smartTag>
            <w:r w:rsidRPr="004F0F28">
              <w:rPr>
                <w:rFonts w:ascii="Palemonas" w:hAnsi="Palemonas"/>
                <w:lang w:eastAsia="zh-CN"/>
              </w:rPr>
              <w:t xml:space="preserve">. – 145). </w:t>
            </w:r>
            <w:r w:rsidRPr="004F0F28">
              <w:rPr>
                <w:rFonts w:ascii="Palemonas" w:eastAsia="SimSun" w:hAnsi="Palemonas"/>
                <w:iCs/>
                <w:lang w:eastAsia="zh-CN"/>
              </w:rPr>
              <w:t>Laikyti pasirinkta 10</w:t>
            </w:r>
            <w:r>
              <w:rPr>
                <w:rFonts w:ascii="Palemonas" w:eastAsia="SimSun" w:hAnsi="Palemonas"/>
                <w:iCs/>
                <w:lang w:eastAsia="zh-CN"/>
              </w:rPr>
              <w:t xml:space="preserve"> mokomųjų </w:t>
            </w:r>
            <w:r w:rsidRPr="004F0F28">
              <w:rPr>
                <w:rFonts w:ascii="Palemonas" w:eastAsia="SimSun" w:hAnsi="Palemonas"/>
                <w:iCs/>
                <w:lang w:eastAsia="zh-CN"/>
              </w:rPr>
              <w:t xml:space="preserve"> dalykų (</w:t>
            </w:r>
            <w:smartTag w:uri="urn:schemas-microsoft-com:office:smarttags" w:element="metricconverter">
              <w:smartTagPr>
                <w:attr w:name="ProductID" w:val="2019 m"/>
              </w:smartTagPr>
              <w:r w:rsidRPr="004F0F28">
                <w:rPr>
                  <w:rFonts w:ascii="Palemonas" w:eastAsia="SimSun" w:hAnsi="Palemonas"/>
                  <w:iCs/>
                  <w:lang w:eastAsia="zh-CN"/>
                </w:rPr>
                <w:t>2019 m</w:t>
              </w:r>
            </w:smartTag>
            <w:r w:rsidRPr="004F0F28">
              <w:rPr>
                <w:rFonts w:ascii="Palemonas" w:eastAsia="SimSun" w:hAnsi="Palemonas"/>
                <w:iCs/>
                <w:lang w:eastAsia="zh-CN"/>
              </w:rPr>
              <w:t xml:space="preserve">. – 12; </w:t>
            </w:r>
            <w:smartTag w:uri="urn:schemas-microsoft-com:office:smarttags" w:element="metricconverter">
              <w:smartTagPr>
                <w:attr w:name="ProductID" w:val="2018 m"/>
              </w:smartTagPr>
              <w:r w:rsidRPr="004F0F28">
                <w:rPr>
                  <w:rFonts w:ascii="Palemonas" w:eastAsia="SimSun" w:hAnsi="Palemonas"/>
                  <w:iCs/>
                  <w:lang w:eastAsia="zh-CN"/>
                </w:rPr>
                <w:t>2018 m</w:t>
              </w:r>
            </w:smartTag>
            <w:r>
              <w:rPr>
                <w:rFonts w:ascii="Palemonas" w:eastAsia="SimSun" w:hAnsi="Palemonas"/>
                <w:iCs/>
                <w:lang w:eastAsia="zh-CN"/>
              </w:rPr>
              <w:t xml:space="preserve">. – 11) egzaminai. </w:t>
            </w:r>
          </w:p>
          <w:p w14:paraId="591412E1" w14:textId="3DE9E9C4" w:rsidR="0068410E" w:rsidRPr="004F0F28" w:rsidRDefault="0068410E" w:rsidP="0068410E">
            <w:pPr>
              <w:ind w:firstLine="1296"/>
              <w:jc w:val="both"/>
              <w:rPr>
                <w:rFonts w:ascii="Palemonas" w:hAnsi="Palemonas"/>
                <w:iCs/>
                <w:lang w:eastAsia="zh-CN"/>
              </w:rPr>
            </w:pPr>
            <w:r>
              <w:rPr>
                <w:rFonts w:ascii="Palemonas" w:eastAsia="SimSun" w:hAnsi="Palemonas"/>
                <w:iCs/>
                <w:lang w:eastAsia="zh-CN"/>
              </w:rPr>
              <w:t>Abiturientų egzaminų pasirinkimas 2020 m.:</w:t>
            </w:r>
            <w:r w:rsidRPr="004F0F28">
              <w:rPr>
                <w:rFonts w:ascii="Palemonas" w:eastAsia="SimSun" w:hAnsi="Palemonas"/>
                <w:iCs/>
                <w:lang w:eastAsia="zh-CN"/>
              </w:rPr>
              <w:t xml:space="preserve"> </w:t>
            </w:r>
            <w:r w:rsidRPr="004F0F28">
              <w:rPr>
                <w:rFonts w:ascii="Palemonas" w:hAnsi="Palemonas"/>
                <w:iCs/>
                <w:lang w:eastAsia="zh-CN"/>
              </w:rPr>
              <w:t>lietuvių kalbos ir literatūros – 86, matematikos – 72, biologijos – 24, istorijos – 41, fizikos – 8, chemijos – 5, informacinių technologijų – 4, užsienio (anglų) kalbos – 93, užsienio (vokiečių) kalbos – 1, geografijos – 8 bei mokyklinį lietuvių kalbos ir literatūros egzaminą laikė – 8</w:t>
            </w:r>
            <w:r w:rsidR="00E42C1A">
              <w:rPr>
                <w:rFonts w:ascii="Palemonas" w:hAnsi="Palemonas"/>
                <w:iCs/>
                <w:lang w:eastAsia="zh-CN"/>
              </w:rPr>
              <w:t xml:space="preserve"> mokiniai</w:t>
            </w:r>
            <w:r w:rsidRPr="004F0F28">
              <w:rPr>
                <w:rFonts w:ascii="Palemonas" w:hAnsi="Palemonas"/>
                <w:iCs/>
                <w:lang w:eastAsia="zh-CN"/>
              </w:rPr>
              <w:t>.</w:t>
            </w:r>
          </w:p>
          <w:p w14:paraId="60B9527D" w14:textId="77777777" w:rsidR="00E42C1A" w:rsidRDefault="0068410E" w:rsidP="0068410E">
            <w:pPr>
              <w:ind w:firstLine="1296"/>
              <w:jc w:val="both"/>
              <w:rPr>
                <w:rFonts w:ascii="Palemonas" w:hAnsi="Palemonas"/>
                <w:lang w:eastAsia="zh-CN"/>
              </w:rPr>
            </w:pPr>
            <w:r w:rsidRPr="004F0F28">
              <w:rPr>
                <w:rFonts w:ascii="Palemonas" w:hAnsi="Palemonas"/>
                <w:lang w:eastAsia="zh-CN"/>
              </w:rPr>
              <w:t xml:space="preserve">Daugiausia kandidatų rinkosi lietuvių kalbos ir literatūros, matematikos bei anglų kalbos valstybinius brandos egzaminus. </w:t>
            </w:r>
          </w:p>
          <w:p w14:paraId="1859B92C" w14:textId="77777777" w:rsidR="00E42C1A" w:rsidRDefault="0068410E" w:rsidP="0068410E">
            <w:pPr>
              <w:ind w:firstLine="1296"/>
              <w:jc w:val="both"/>
              <w:rPr>
                <w:rFonts w:ascii="Palemonas" w:hAnsi="Palemonas"/>
                <w:lang w:eastAsia="zh-CN"/>
              </w:rPr>
            </w:pPr>
            <w:r w:rsidRPr="004F0F28">
              <w:rPr>
                <w:rFonts w:ascii="Palemonas" w:eastAsia="SimSun" w:hAnsi="Palemonas"/>
                <w:lang w:eastAsia="zh-CN"/>
              </w:rPr>
              <w:t xml:space="preserve">100 proc. išlaikyti anglų k., </w:t>
            </w:r>
            <w:r w:rsidRPr="004F0F28">
              <w:rPr>
                <w:rFonts w:ascii="Palemonas" w:hAnsi="Palemonas"/>
                <w:lang w:eastAsia="zh-CN"/>
              </w:rPr>
              <w:t>vokiečių k., istorijos, chemijos, fizikos, biologijos, geografijos ir IKT valstybiniai brandos egzaminai.</w:t>
            </w:r>
          </w:p>
          <w:p w14:paraId="33A88541" w14:textId="77777777" w:rsidR="00E42C1A" w:rsidRDefault="0068410E" w:rsidP="0068410E">
            <w:pPr>
              <w:ind w:firstLine="1296"/>
              <w:jc w:val="both"/>
              <w:rPr>
                <w:rFonts w:ascii="Palemonas" w:eastAsia="SimSun" w:hAnsi="Palemonas"/>
                <w:lang w:eastAsia="zh-CN"/>
              </w:rPr>
            </w:pPr>
            <w:r w:rsidRPr="004F0F28">
              <w:rPr>
                <w:rFonts w:ascii="Palemonas" w:hAnsi="Palemonas"/>
                <w:lang w:eastAsia="zh-CN"/>
              </w:rPr>
              <w:t xml:space="preserve"> Neišlaikė lietuvių kalbos ir literatūros valstybinio brandos egzamino 7 mokiniai, t. y. 8,14 proc. (plg. 2019 m. – 7 (7,45 proc.), matematikos – 12 mokiniai, t. y. 16,67 proc. (plg. 2019 m. – 22 (22,22 proc.)</w:t>
            </w:r>
            <w:r w:rsidRPr="004F0F28">
              <w:rPr>
                <w:rFonts w:ascii="Palemonas" w:eastAsia="SimSun" w:hAnsi="Palemonas"/>
                <w:lang w:eastAsia="zh-CN"/>
              </w:rPr>
              <w:t xml:space="preserve">. </w:t>
            </w:r>
          </w:p>
          <w:p w14:paraId="7225205F" w14:textId="45219045" w:rsidR="0068410E" w:rsidRPr="00315EC6" w:rsidRDefault="0068410E" w:rsidP="0068410E">
            <w:pPr>
              <w:ind w:firstLine="1296"/>
              <w:jc w:val="both"/>
              <w:rPr>
                <w:rFonts w:ascii="Palemonas" w:hAnsi="Palemonas"/>
              </w:rPr>
            </w:pPr>
            <w:r w:rsidRPr="004F0F28">
              <w:rPr>
                <w:rFonts w:ascii="Palemonas" w:eastAsia="SimSun" w:hAnsi="Palemonas"/>
                <w:lang w:eastAsia="zh-CN"/>
              </w:rPr>
              <w:t xml:space="preserve">100 balų iš valstybinių brandos egzaminų gavo 24 mokiniai (plg. 2019 m. – 15; 2018 m. – 16). 2020 </w:t>
            </w:r>
            <w:r w:rsidRPr="00315EC6">
              <w:rPr>
                <w:rFonts w:ascii="Palemonas" w:eastAsia="SimSun" w:hAnsi="Palemonas"/>
                <w:lang w:eastAsia="zh-CN"/>
              </w:rPr>
              <w:t>m. brandos darbus iš lietuvių kalbos ir literatūros ir grafinio dizaino pasirinktinai rašė 3 mokiniai.</w:t>
            </w:r>
          </w:p>
          <w:p w14:paraId="58A5CFAD" w14:textId="77777777" w:rsidR="00B63051" w:rsidRPr="00AE1E29" w:rsidRDefault="00B63051" w:rsidP="00126637">
            <w:pPr>
              <w:widowControl w:val="0"/>
              <w:tabs>
                <w:tab w:val="left" w:pos="1293"/>
              </w:tabs>
              <w:overflowPunct w:val="0"/>
              <w:jc w:val="both"/>
              <w:textAlignment w:val="baseline"/>
              <w:rPr>
                <w:rFonts w:ascii="Palemonas" w:hAnsi="Palemonas"/>
                <w:szCs w:val="20"/>
                <w:lang w:eastAsia="en-US"/>
              </w:rPr>
            </w:pPr>
          </w:p>
        </w:tc>
      </w:tr>
      <w:tr w:rsidR="00B63051" w:rsidRPr="00AE1E29" w14:paraId="42D2B983" w14:textId="77777777" w:rsidTr="00CD6292">
        <w:trPr>
          <w:trHeight w:val="409"/>
        </w:trPr>
        <w:tc>
          <w:tcPr>
            <w:tcW w:w="9668" w:type="dxa"/>
            <w:tcBorders>
              <w:top w:val="single" w:sz="4" w:space="0" w:color="auto"/>
              <w:left w:val="single" w:sz="4" w:space="0" w:color="auto"/>
              <w:right w:val="single" w:sz="4" w:space="0" w:color="auto"/>
            </w:tcBorders>
            <w:shd w:val="clear" w:color="auto" w:fill="FBE4D5" w:themeFill="accent2" w:themeFillTint="33"/>
          </w:tcPr>
          <w:p w14:paraId="577BC8C9" w14:textId="619C0CE4" w:rsidR="00B21C13" w:rsidRPr="00AE1E29" w:rsidRDefault="00B63051" w:rsidP="00126637">
            <w:pPr>
              <w:widowControl w:val="0"/>
              <w:tabs>
                <w:tab w:val="left" w:pos="1293"/>
              </w:tabs>
              <w:overflowPunct w:val="0"/>
              <w:jc w:val="both"/>
              <w:textAlignment w:val="baseline"/>
              <w:rPr>
                <w:rFonts w:ascii="Palemonas" w:hAnsi="Palemonas"/>
                <w:szCs w:val="20"/>
                <w:lang w:eastAsia="en-US"/>
              </w:rPr>
            </w:pPr>
            <w:r w:rsidRPr="00AE1E29">
              <w:rPr>
                <w:rFonts w:ascii="Palemonas" w:hAnsi="Palemonas"/>
                <w:szCs w:val="20"/>
                <w:lang w:eastAsia="en-US"/>
              </w:rPr>
              <w:t>Įvairių olimpiadų, konkursų, varžybų dalyvių ir 1–3 vietų laimėtojų skaičius ir dalis (išskyrus sportą)</w:t>
            </w:r>
          </w:p>
        </w:tc>
      </w:tr>
      <w:tr w:rsidR="00B21C13" w:rsidRPr="00AE1E29" w14:paraId="461DF336" w14:textId="77777777" w:rsidTr="00B21C13">
        <w:trPr>
          <w:trHeight w:val="409"/>
        </w:trPr>
        <w:tc>
          <w:tcPr>
            <w:tcW w:w="9668" w:type="dxa"/>
            <w:tcBorders>
              <w:top w:val="single" w:sz="4" w:space="0" w:color="auto"/>
              <w:left w:val="single" w:sz="4" w:space="0" w:color="auto"/>
              <w:right w:val="single" w:sz="4" w:space="0" w:color="auto"/>
            </w:tcBorders>
            <w:shd w:val="clear" w:color="auto" w:fill="auto"/>
          </w:tcPr>
          <w:p w14:paraId="51718E1C" w14:textId="77777777" w:rsidR="00B21C13" w:rsidRPr="004F0F28" w:rsidRDefault="00B21C13" w:rsidP="00B21C13">
            <w:pPr>
              <w:ind w:firstLine="1296"/>
              <w:jc w:val="both"/>
              <w:rPr>
                <w:rFonts w:ascii="Palemonas" w:hAnsi="Palemonas"/>
                <w:lang w:eastAsia="zh-CN"/>
              </w:rPr>
            </w:pPr>
            <w:r w:rsidRPr="004F0F28">
              <w:rPr>
                <w:rFonts w:ascii="Palemonas" w:hAnsi="Palemonas"/>
                <w:lang w:eastAsia="zh-CN"/>
              </w:rPr>
              <w:t xml:space="preserve">2020 mokslo metais Savivaldybėje suorganizuoti 26 olimpiadų ir konkursų antrieji turai (plg. 2019 m. – 24), taip pat koordinuotas mokinių dalyvavimas šalies turuose. </w:t>
            </w:r>
            <w:r w:rsidRPr="004F0F28">
              <w:rPr>
                <w:rFonts w:ascii="Palemonas" w:hAnsi="Palemonas"/>
              </w:rPr>
              <w:t xml:space="preserve">ES jaunųjų mokslininkų konkurso nacionaliniame ture 2 mokiniai gavo II laipsnio diplomus, </w:t>
            </w:r>
            <w:r w:rsidRPr="004F0F28">
              <w:rPr>
                <w:rFonts w:ascii="Palemonas" w:hAnsi="Palemonas"/>
                <w:lang w:eastAsia="zh-CN"/>
              </w:rPr>
              <w:t xml:space="preserve"> o respublikinėse geografijos ir astronomijos olimpiadose 2 mokiniai gavo III laipsnio diplomus. Lietuvos mokinių jaunųjų filologų konkurse net 6 mokiniai laimėjo I, II ir II</w:t>
            </w:r>
            <w:r>
              <w:rPr>
                <w:rFonts w:ascii="Palemonas" w:hAnsi="Palemonas"/>
                <w:lang w:eastAsia="zh-CN"/>
              </w:rPr>
              <w:t>I</w:t>
            </w:r>
            <w:r w:rsidRPr="004F0F28">
              <w:rPr>
                <w:rFonts w:ascii="Palemonas" w:hAnsi="Palemonas"/>
                <w:lang w:eastAsia="zh-CN"/>
              </w:rPr>
              <w:t xml:space="preserve"> laipsnio diplomus. Jaunųjų kalbininkų </w:t>
            </w:r>
            <w:r w:rsidRPr="004F0F28">
              <w:rPr>
                <w:rFonts w:ascii="Palemonas" w:hAnsi="Palemonas"/>
                <w:lang w:eastAsia="zh-CN"/>
              </w:rPr>
              <w:lastRenderedPageBreak/>
              <w:t>konkurse 1 mokinys gavo I laipsnio diplomą. Ekonomikos ir verslo olimpiados regiono etape mokiniai tapo I ir II vietos nugalėtojai,</w:t>
            </w:r>
            <w:r w:rsidRPr="004F0F28">
              <w:rPr>
                <w:rFonts w:ascii="Palemonas" w:hAnsi="Palemonas"/>
              </w:rPr>
              <w:t xml:space="preserve"> Lietuvos mokinių etninės kultūros olimpiados Žemaitijos regioniniame ture 2 mokiniai iškovojo I ir II vietas. M</w:t>
            </w:r>
            <w:r w:rsidRPr="004F0F28">
              <w:rPr>
                <w:rFonts w:ascii="Palemonas" w:hAnsi="Palemonas"/>
                <w:lang w:eastAsia="zh-CN"/>
              </w:rPr>
              <w:t>eninio skaitymo konkurse regiono etape 1 mokinys tapo II vietos nugalėtoju.</w:t>
            </w:r>
            <w:r w:rsidRPr="004F0F28">
              <w:rPr>
                <w:rFonts w:ascii="Palemonas" w:eastAsia="Palemonas" w:hAnsi="Palemonas" w:cs="Palemonas"/>
              </w:rPr>
              <w:t xml:space="preserve"> Vakarų Lietuvos regiono 5-8 klasių mokinių matematikos olimpiados III ture 1 mokinys užėmė III vietą.</w:t>
            </w:r>
          </w:p>
          <w:p w14:paraId="4633A3C1" w14:textId="5BE69419" w:rsidR="00B21C13" w:rsidRPr="00AE1E29" w:rsidRDefault="00E42C1A" w:rsidP="00B21C13">
            <w:pPr>
              <w:widowControl w:val="0"/>
              <w:tabs>
                <w:tab w:val="left" w:pos="1293"/>
              </w:tabs>
              <w:overflowPunct w:val="0"/>
              <w:jc w:val="both"/>
              <w:textAlignment w:val="baseline"/>
              <w:rPr>
                <w:rFonts w:ascii="Palemonas" w:hAnsi="Palemonas"/>
                <w:szCs w:val="20"/>
                <w:lang w:eastAsia="en-US"/>
              </w:rPr>
            </w:pPr>
            <w:r>
              <w:rPr>
                <w:rFonts w:ascii="Palemonas" w:hAnsi="Palemonas"/>
                <w:lang w:eastAsia="zh-CN"/>
              </w:rPr>
              <w:t xml:space="preserve">     </w:t>
            </w:r>
            <w:r w:rsidR="00B21C13" w:rsidRPr="004F0F28">
              <w:rPr>
                <w:rFonts w:ascii="Palemonas" w:hAnsi="Palemonas"/>
                <w:lang w:eastAsia="zh-CN"/>
              </w:rPr>
              <w:t>Palangos moksleiviai kasmet dalyvauja tarptautiniuose matematikos ir anglų kalbos konkursuose „Kengūra“, edukaciniame konkurse „</w:t>
            </w:r>
            <w:proofErr w:type="spellStart"/>
            <w:r w:rsidR="00B21C13" w:rsidRPr="004F0F28">
              <w:rPr>
                <w:rFonts w:ascii="Palemonas" w:hAnsi="Palemonas"/>
                <w:lang w:eastAsia="zh-CN"/>
              </w:rPr>
              <w:t>Olimpis</w:t>
            </w:r>
            <w:proofErr w:type="spellEnd"/>
            <w:r w:rsidR="00B21C13" w:rsidRPr="004F0F28">
              <w:rPr>
                <w:rFonts w:ascii="Palemonas" w:hAnsi="Palemonas"/>
                <w:lang w:eastAsia="zh-CN"/>
              </w:rPr>
              <w:t>“, nacionaliniuose matematinio ir gamtamokslinio raštingumo, loginio mąstymo ir problemų sprendimo konkursuose, respublikiniuose jaunųjų mokslininkų, saugaus eismo „Šviesoforas“, „Ką žinai apie Lietuvos kariuomenę“, teisinių žinių „Temidė“, sveikos gyvensenos „Sveikuolių sveikuoliai“ ir kituose konkursuose.</w:t>
            </w:r>
          </w:p>
        </w:tc>
      </w:tr>
    </w:tbl>
    <w:bookmarkEnd w:id="6"/>
    <w:p w14:paraId="314DBDA4" w14:textId="31EC44D1" w:rsidR="002E3653" w:rsidRDefault="007C45A1" w:rsidP="00603B45">
      <w:pPr>
        <w:jc w:val="both"/>
        <w:rPr>
          <w:rFonts w:ascii="Palemonas" w:hAnsi="Palemonas"/>
          <w:b/>
          <w:bCs/>
        </w:rPr>
      </w:pPr>
      <w:r w:rsidRPr="007C45A1">
        <w:rPr>
          <w:rFonts w:ascii="Palemonas" w:hAnsi="Palemonas"/>
          <w:b/>
          <w:bCs/>
        </w:rPr>
        <w:lastRenderedPageBreak/>
        <w:t>Pažangos vertinimas</w:t>
      </w:r>
      <w:r>
        <w:rPr>
          <w:rFonts w:ascii="Palemonas" w:hAnsi="Palemonas"/>
          <w:b/>
          <w:bCs/>
        </w:rPr>
        <w:t>:</w:t>
      </w:r>
    </w:p>
    <w:p w14:paraId="5A901F67" w14:textId="3CE96BA2" w:rsidR="00B21C13" w:rsidRPr="00603B45" w:rsidRDefault="007C45A1" w:rsidP="00603B45">
      <w:pPr>
        <w:jc w:val="both"/>
        <w:rPr>
          <w:rFonts w:ascii="Palemonas" w:hAnsi="Palemonas"/>
        </w:rPr>
      </w:pPr>
      <w:r>
        <w:rPr>
          <w:rFonts w:ascii="Palemonas" w:hAnsi="Palemonas"/>
          <w:b/>
          <w:bCs/>
        </w:rPr>
        <w:tab/>
      </w:r>
      <w:r w:rsidR="00B21C13" w:rsidRPr="00603B45">
        <w:rPr>
          <w:rFonts w:ascii="Palemonas" w:hAnsi="Palemonas"/>
        </w:rPr>
        <w:t xml:space="preserve">Švietimo pažangai svarbu, kad stebint mokinių pažangumą visuose lygmenyse, yra matyti, kad nėra ryškaus rodiklių svyravimo, t. y. švietimo rezultatų pažanga yra tvari. Padariusių pažangą mokinių dalis Savivaldybėje kasmet išlieka panaši, o  mokinių pasiekimai yra aukštesni nei šalies vidurkis. </w:t>
      </w:r>
    </w:p>
    <w:p w14:paraId="0CA47E6F" w14:textId="73C19559" w:rsidR="00603B45" w:rsidRPr="00E42C1A" w:rsidRDefault="00B21C13" w:rsidP="00E42C1A">
      <w:pPr>
        <w:ind w:firstLine="1298"/>
        <w:jc w:val="both"/>
        <w:rPr>
          <w:rFonts w:ascii="Palemonas" w:hAnsi="Palemonas"/>
          <w:b/>
          <w:bCs/>
        </w:rPr>
      </w:pPr>
      <w:r w:rsidRPr="00E42C1A">
        <w:rPr>
          <w:rFonts w:ascii="Palemonas" w:hAnsi="Palemonas"/>
          <w:b/>
          <w:bCs/>
        </w:rPr>
        <w:t>Pažanga tvari.</w:t>
      </w:r>
      <w:r w:rsidR="00E42C1A">
        <w:rPr>
          <w:rFonts w:ascii="Palemonas" w:hAnsi="Palemonas"/>
          <w:b/>
          <w:bCs/>
        </w:rPr>
        <w:t xml:space="preserve"> </w:t>
      </w:r>
    </w:p>
    <w:p w14:paraId="315BF37A" w14:textId="1109B820" w:rsidR="00603B45" w:rsidRPr="00603B45" w:rsidRDefault="00603B45" w:rsidP="00603B45">
      <w:pPr>
        <w:ind w:firstLine="1298"/>
        <w:rPr>
          <w:rFonts w:ascii="Palemonas" w:hAnsi="Palemonas"/>
        </w:rPr>
      </w:pPr>
      <w:r>
        <w:rPr>
          <w:rFonts w:ascii="Palemonas" w:hAnsi="Palemonas"/>
        </w:rPr>
        <w:t>__________________________________________</w:t>
      </w:r>
    </w:p>
    <w:sectPr w:rsidR="00603B45" w:rsidRPr="00603B45" w:rsidSect="00CB7006">
      <w:headerReference w:type="default" r:id="rId18"/>
      <w:headerReference w:type="first" r:id="rId19"/>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C78A1" w14:textId="77777777" w:rsidR="00794713" w:rsidRDefault="00794713" w:rsidP="00CB7006">
      <w:r>
        <w:separator/>
      </w:r>
    </w:p>
  </w:endnote>
  <w:endnote w:type="continuationSeparator" w:id="0">
    <w:p w14:paraId="523081D8" w14:textId="77777777" w:rsidR="00794713" w:rsidRDefault="00794713" w:rsidP="00CB7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Palemonas">
    <w:panose1 w:val="02030603060206020803"/>
    <w:charset w:val="BA"/>
    <w:family w:val="roman"/>
    <w:pitch w:val="variable"/>
    <w:sig w:usb0="E00002FF" w:usb1="500028EF" w:usb2="00000024" w:usb3="00000000" w:csb0="0000009F" w:csb1="00000000"/>
  </w:font>
  <w:font w:name="Calibri">
    <w:panose1 w:val="020F0502020204030204"/>
    <w:charset w:val="BA"/>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8EBFC" w14:textId="77777777" w:rsidR="00794713" w:rsidRDefault="00794713" w:rsidP="00CB7006">
      <w:r>
        <w:separator/>
      </w:r>
    </w:p>
  </w:footnote>
  <w:footnote w:type="continuationSeparator" w:id="0">
    <w:p w14:paraId="7300CF1C" w14:textId="77777777" w:rsidR="00794713" w:rsidRDefault="00794713" w:rsidP="00CB7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631934"/>
      <w:docPartObj>
        <w:docPartGallery w:val="Page Numbers (Top of Page)"/>
        <w:docPartUnique/>
      </w:docPartObj>
    </w:sdtPr>
    <w:sdtEndPr/>
    <w:sdtContent>
      <w:p w14:paraId="40C76DB1" w14:textId="3E095098" w:rsidR="00B85A03" w:rsidRDefault="00B85A03">
        <w:pPr>
          <w:pStyle w:val="Antrats"/>
          <w:jc w:val="center"/>
        </w:pPr>
        <w:r>
          <w:fldChar w:fldCharType="begin"/>
        </w:r>
        <w:r>
          <w:instrText>PAGE   \* MERGEFORMAT</w:instrText>
        </w:r>
        <w:r>
          <w:fldChar w:fldCharType="separate"/>
        </w:r>
        <w:r>
          <w:t>2</w:t>
        </w:r>
        <w:r>
          <w:fldChar w:fldCharType="end"/>
        </w:r>
      </w:p>
    </w:sdtContent>
  </w:sdt>
  <w:p w14:paraId="21554F63" w14:textId="77777777" w:rsidR="00B85A03" w:rsidRDefault="00B85A0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1FB5C" w14:textId="69E8FE41" w:rsidR="00B85A03" w:rsidRDefault="00B85A03">
    <w:pPr>
      <w:pStyle w:val="Antrats"/>
      <w:jc w:val="center"/>
    </w:pPr>
  </w:p>
  <w:p w14:paraId="16F68D8D" w14:textId="77777777" w:rsidR="006F2536" w:rsidRDefault="006F2536" w:rsidP="00CB7006">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B65F0"/>
    <w:multiLevelType w:val="hybridMultilevel"/>
    <w:tmpl w:val="F0E05AE6"/>
    <w:lvl w:ilvl="0" w:tplc="95EE4B88">
      <w:start w:val="1"/>
      <w:numFmt w:val="decimal"/>
      <w:lvlText w:val="%1."/>
      <w:lvlJc w:val="left"/>
      <w:pPr>
        <w:ind w:left="1658" w:hanging="360"/>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abstractNum w:abstractNumId="1" w15:restartNumberingAfterBreak="0">
    <w:nsid w:val="1A9E589B"/>
    <w:multiLevelType w:val="multilevel"/>
    <w:tmpl w:val="F552F5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7B2D78"/>
    <w:multiLevelType w:val="hybridMultilevel"/>
    <w:tmpl w:val="0DB4FA44"/>
    <w:lvl w:ilvl="0" w:tplc="B19C4DB6">
      <w:start w:val="1"/>
      <w:numFmt w:val="bullet"/>
      <w:lvlText w:val=""/>
      <w:lvlJc w:val="left"/>
      <w:pPr>
        <w:tabs>
          <w:tab w:val="num" w:pos="720"/>
        </w:tabs>
        <w:ind w:left="720" w:hanging="360"/>
      </w:pPr>
      <w:rPr>
        <w:rFonts w:ascii="Wingdings 3" w:hAnsi="Wingdings 3" w:hint="default"/>
      </w:rPr>
    </w:lvl>
    <w:lvl w:ilvl="1" w:tplc="9502FC22" w:tentative="1">
      <w:start w:val="1"/>
      <w:numFmt w:val="bullet"/>
      <w:lvlText w:val=""/>
      <w:lvlJc w:val="left"/>
      <w:pPr>
        <w:tabs>
          <w:tab w:val="num" w:pos="1440"/>
        </w:tabs>
        <w:ind w:left="1440" w:hanging="360"/>
      </w:pPr>
      <w:rPr>
        <w:rFonts w:ascii="Wingdings 3" w:hAnsi="Wingdings 3" w:hint="default"/>
      </w:rPr>
    </w:lvl>
    <w:lvl w:ilvl="2" w:tplc="6E3C6C20" w:tentative="1">
      <w:start w:val="1"/>
      <w:numFmt w:val="bullet"/>
      <w:lvlText w:val=""/>
      <w:lvlJc w:val="left"/>
      <w:pPr>
        <w:tabs>
          <w:tab w:val="num" w:pos="2160"/>
        </w:tabs>
        <w:ind w:left="2160" w:hanging="360"/>
      </w:pPr>
      <w:rPr>
        <w:rFonts w:ascii="Wingdings 3" w:hAnsi="Wingdings 3" w:hint="default"/>
      </w:rPr>
    </w:lvl>
    <w:lvl w:ilvl="3" w:tplc="A314BE7E" w:tentative="1">
      <w:start w:val="1"/>
      <w:numFmt w:val="bullet"/>
      <w:lvlText w:val=""/>
      <w:lvlJc w:val="left"/>
      <w:pPr>
        <w:tabs>
          <w:tab w:val="num" w:pos="2880"/>
        </w:tabs>
        <w:ind w:left="2880" w:hanging="360"/>
      </w:pPr>
      <w:rPr>
        <w:rFonts w:ascii="Wingdings 3" w:hAnsi="Wingdings 3" w:hint="default"/>
      </w:rPr>
    </w:lvl>
    <w:lvl w:ilvl="4" w:tplc="6EAAE992" w:tentative="1">
      <w:start w:val="1"/>
      <w:numFmt w:val="bullet"/>
      <w:lvlText w:val=""/>
      <w:lvlJc w:val="left"/>
      <w:pPr>
        <w:tabs>
          <w:tab w:val="num" w:pos="3600"/>
        </w:tabs>
        <w:ind w:left="3600" w:hanging="360"/>
      </w:pPr>
      <w:rPr>
        <w:rFonts w:ascii="Wingdings 3" w:hAnsi="Wingdings 3" w:hint="default"/>
      </w:rPr>
    </w:lvl>
    <w:lvl w:ilvl="5" w:tplc="04CC5176" w:tentative="1">
      <w:start w:val="1"/>
      <w:numFmt w:val="bullet"/>
      <w:lvlText w:val=""/>
      <w:lvlJc w:val="left"/>
      <w:pPr>
        <w:tabs>
          <w:tab w:val="num" w:pos="4320"/>
        </w:tabs>
        <w:ind w:left="4320" w:hanging="360"/>
      </w:pPr>
      <w:rPr>
        <w:rFonts w:ascii="Wingdings 3" w:hAnsi="Wingdings 3" w:hint="default"/>
      </w:rPr>
    </w:lvl>
    <w:lvl w:ilvl="6" w:tplc="78A017B4" w:tentative="1">
      <w:start w:val="1"/>
      <w:numFmt w:val="bullet"/>
      <w:lvlText w:val=""/>
      <w:lvlJc w:val="left"/>
      <w:pPr>
        <w:tabs>
          <w:tab w:val="num" w:pos="5040"/>
        </w:tabs>
        <w:ind w:left="5040" w:hanging="360"/>
      </w:pPr>
      <w:rPr>
        <w:rFonts w:ascii="Wingdings 3" w:hAnsi="Wingdings 3" w:hint="default"/>
      </w:rPr>
    </w:lvl>
    <w:lvl w:ilvl="7" w:tplc="A2A881B4" w:tentative="1">
      <w:start w:val="1"/>
      <w:numFmt w:val="bullet"/>
      <w:lvlText w:val=""/>
      <w:lvlJc w:val="left"/>
      <w:pPr>
        <w:tabs>
          <w:tab w:val="num" w:pos="5760"/>
        </w:tabs>
        <w:ind w:left="5760" w:hanging="360"/>
      </w:pPr>
      <w:rPr>
        <w:rFonts w:ascii="Wingdings 3" w:hAnsi="Wingdings 3" w:hint="default"/>
      </w:rPr>
    </w:lvl>
    <w:lvl w:ilvl="8" w:tplc="5E5432C0"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35BB1441"/>
    <w:multiLevelType w:val="hybridMultilevel"/>
    <w:tmpl w:val="5890DE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9953DC8"/>
    <w:multiLevelType w:val="hybridMultilevel"/>
    <w:tmpl w:val="4036C33E"/>
    <w:lvl w:ilvl="0" w:tplc="0D586514">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5" w15:restartNumberingAfterBreak="0">
    <w:nsid w:val="3D227611"/>
    <w:multiLevelType w:val="hybridMultilevel"/>
    <w:tmpl w:val="5508AB80"/>
    <w:lvl w:ilvl="0" w:tplc="3EA6D3CE">
      <w:start w:val="1"/>
      <w:numFmt w:val="bullet"/>
      <w:lvlText w:val=""/>
      <w:lvlJc w:val="left"/>
      <w:pPr>
        <w:tabs>
          <w:tab w:val="num" w:pos="3498"/>
        </w:tabs>
        <w:ind w:left="3498" w:hanging="360"/>
      </w:pPr>
      <w:rPr>
        <w:rFonts w:ascii="Wingdings" w:hAnsi="Wingdings" w:hint="default"/>
        <w:color w:val="333399"/>
        <w:sz w:val="16"/>
        <w:szCs w:val="16"/>
      </w:rPr>
    </w:lvl>
    <w:lvl w:ilvl="1" w:tplc="04090003" w:tentative="1">
      <w:start w:val="1"/>
      <w:numFmt w:val="bullet"/>
      <w:lvlText w:val="o"/>
      <w:lvlJc w:val="left"/>
      <w:pPr>
        <w:tabs>
          <w:tab w:val="num" w:pos="3498"/>
        </w:tabs>
        <w:ind w:left="3498" w:hanging="360"/>
      </w:pPr>
      <w:rPr>
        <w:rFonts w:ascii="Courier New" w:hAnsi="Courier New" w:hint="default"/>
      </w:rPr>
    </w:lvl>
    <w:lvl w:ilvl="2" w:tplc="04090005" w:tentative="1">
      <w:start w:val="1"/>
      <w:numFmt w:val="bullet"/>
      <w:lvlText w:val=""/>
      <w:lvlJc w:val="left"/>
      <w:pPr>
        <w:tabs>
          <w:tab w:val="num" w:pos="4218"/>
        </w:tabs>
        <w:ind w:left="4218" w:hanging="360"/>
      </w:pPr>
      <w:rPr>
        <w:rFonts w:ascii="Wingdings" w:hAnsi="Wingdings" w:hint="default"/>
      </w:rPr>
    </w:lvl>
    <w:lvl w:ilvl="3" w:tplc="04090001" w:tentative="1">
      <w:start w:val="1"/>
      <w:numFmt w:val="bullet"/>
      <w:lvlText w:val=""/>
      <w:lvlJc w:val="left"/>
      <w:pPr>
        <w:tabs>
          <w:tab w:val="num" w:pos="4938"/>
        </w:tabs>
        <w:ind w:left="4938" w:hanging="360"/>
      </w:pPr>
      <w:rPr>
        <w:rFonts w:ascii="Symbol" w:hAnsi="Symbol" w:hint="default"/>
      </w:rPr>
    </w:lvl>
    <w:lvl w:ilvl="4" w:tplc="04090003" w:tentative="1">
      <w:start w:val="1"/>
      <w:numFmt w:val="bullet"/>
      <w:lvlText w:val="o"/>
      <w:lvlJc w:val="left"/>
      <w:pPr>
        <w:tabs>
          <w:tab w:val="num" w:pos="5658"/>
        </w:tabs>
        <w:ind w:left="5658" w:hanging="360"/>
      </w:pPr>
      <w:rPr>
        <w:rFonts w:ascii="Courier New" w:hAnsi="Courier New" w:hint="default"/>
      </w:rPr>
    </w:lvl>
    <w:lvl w:ilvl="5" w:tplc="04090005" w:tentative="1">
      <w:start w:val="1"/>
      <w:numFmt w:val="bullet"/>
      <w:lvlText w:val=""/>
      <w:lvlJc w:val="left"/>
      <w:pPr>
        <w:tabs>
          <w:tab w:val="num" w:pos="6378"/>
        </w:tabs>
        <w:ind w:left="6378" w:hanging="360"/>
      </w:pPr>
      <w:rPr>
        <w:rFonts w:ascii="Wingdings" w:hAnsi="Wingdings" w:hint="default"/>
      </w:rPr>
    </w:lvl>
    <w:lvl w:ilvl="6" w:tplc="04090001" w:tentative="1">
      <w:start w:val="1"/>
      <w:numFmt w:val="bullet"/>
      <w:lvlText w:val=""/>
      <w:lvlJc w:val="left"/>
      <w:pPr>
        <w:tabs>
          <w:tab w:val="num" w:pos="7098"/>
        </w:tabs>
        <w:ind w:left="7098" w:hanging="360"/>
      </w:pPr>
      <w:rPr>
        <w:rFonts w:ascii="Symbol" w:hAnsi="Symbol" w:hint="default"/>
      </w:rPr>
    </w:lvl>
    <w:lvl w:ilvl="7" w:tplc="04090003" w:tentative="1">
      <w:start w:val="1"/>
      <w:numFmt w:val="bullet"/>
      <w:lvlText w:val="o"/>
      <w:lvlJc w:val="left"/>
      <w:pPr>
        <w:tabs>
          <w:tab w:val="num" w:pos="7818"/>
        </w:tabs>
        <w:ind w:left="7818" w:hanging="360"/>
      </w:pPr>
      <w:rPr>
        <w:rFonts w:ascii="Courier New" w:hAnsi="Courier New" w:hint="default"/>
      </w:rPr>
    </w:lvl>
    <w:lvl w:ilvl="8" w:tplc="04090005" w:tentative="1">
      <w:start w:val="1"/>
      <w:numFmt w:val="bullet"/>
      <w:lvlText w:val=""/>
      <w:lvlJc w:val="left"/>
      <w:pPr>
        <w:tabs>
          <w:tab w:val="num" w:pos="8538"/>
        </w:tabs>
        <w:ind w:left="8538" w:hanging="360"/>
      </w:pPr>
      <w:rPr>
        <w:rFonts w:ascii="Wingdings" w:hAnsi="Wingdings" w:hint="default"/>
      </w:rPr>
    </w:lvl>
  </w:abstractNum>
  <w:abstractNum w:abstractNumId="6" w15:restartNumberingAfterBreak="0">
    <w:nsid w:val="587B26BE"/>
    <w:multiLevelType w:val="multilevel"/>
    <w:tmpl w:val="3FE0D9B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1AF40E9"/>
    <w:multiLevelType w:val="hybridMultilevel"/>
    <w:tmpl w:val="227C60FC"/>
    <w:lvl w:ilvl="0" w:tplc="7B9EDC1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6B530F7A"/>
    <w:multiLevelType w:val="hybridMultilevel"/>
    <w:tmpl w:val="CFD0F8BE"/>
    <w:lvl w:ilvl="0" w:tplc="04270001">
      <w:start w:val="1"/>
      <w:numFmt w:val="bullet"/>
      <w:lvlText w:val=""/>
      <w:lvlJc w:val="left"/>
      <w:pPr>
        <w:ind w:left="792" w:hanging="360"/>
      </w:pPr>
      <w:rPr>
        <w:rFonts w:ascii="Symbol" w:hAnsi="Symbol" w:hint="default"/>
      </w:rPr>
    </w:lvl>
    <w:lvl w:ilvl="1" w:tplc="04270003" w:tentative="1">
      <w:start w:val="1"/>
      <w:numFmt w:val="bullet"/>
      <w:lvlText w:val="o"/>
      <w:lvlJc w:val="left"/>
      <w:pPr>
        <w:ind w:left="1512" w:hanging="360"/>
      </w:pPr>
      <w:rPr>
        <w:rFonts w:ascii="Courier New" w:hAnsi="Courier New" w:cs="Courier New" w:hint="default"/>
      </w:rPr>
    </w:lvl>
    <w:lvl w:ilvl="2" w:tplc="04270005" w:tentative="1">
      <w:start w:val="1"/>
      <w:numFmt w:val="bullet"/>
      <w:lvlText w:val=""/>
      <w:lvlJc w:val="left"/>
      <w:pPr>
        <w:ind w:left="2232" w:hanging="360"/>
      </w:pPr>
      <w:rPr>
        <w:rFonts w:ascii="Wingdings" w:hAnsi="Wingdings" w:hint="default"/>
      </w:rPr>
    </w:lvl>
    <w:lvl w:ilvl="3" w:tplc="04270001" w:tentative="1">
      <w:start w:val="1"/>
      <w:numFmt w:val="bullet"/>
      <w:lvlText w:val=""/>
      <w:lvlJc w:val="left"/>
      <w:pPr>
        <w:ind w:left="2952" w:hanging="360"/>
      </w:pPr>
      <w:rPr>
        <w:rFonts w:ascii="Symbol" w:hAnsi="Symbol" w:hint="default"/>
      </w:rPr>
    </w:lvl>
    <w:lvl w:ilvl="4" w:tplc="04270003" w:tentative="1">
      <w:start w:val="1"/>
      <w:numFmt w:val="bullet"/>
      <w:lvlText w:val="o"/>
      <w:lvlJc w:val="left"/>
      <w:pPr>
        <w:ind w:left="3672" w:hanging="360"/>
      </w:pPr>
      <w:rPr>
        <w:rFonts w:ascii="Courier New" w:hAnsi="Courier New" w:cs="Courier New" w:hint="default"/>
      </w:rPr>
    </w:lvl>
    <w:lvl w:ilvl="5" w:tplc="04270005" w:tentative="1">
      <w:start w:val="1"/>
      <w:numFmt w:val="bullet"/>
      <w:lvlText w:val=""/>
      <w:lvlJc w:val="left"/>
      <w:pPr>
        <w:ind w:left="4392" w:hanging="360"/>
      </w:pPr>
      <w:rPr>
        <w:rFonts w:ascii="Wingdings" w:hAnsi="Wingdings" w:hint="default"/>
      </w:rPr>
    </w:lvl>
    <w:lvl w:ilvl="6" w:tplc="04270001" w:tentative="1">
      <w:start w:val="1"/>
      <w:numFmt w:val="bullet"/>
      <w:lvlText w:val=""/>
      <w:lvlJc w:val="left"/>
      <w:pPr>
        <w:ind w:left="5112" w:hanging="360"/>
      </w:pPr>
      <w:rPr>
        <w:rFonts w:ascii="Symbol" w:hAnsi="Symbol" w:hint="default"/>
      </w:rPr>
    </w:lvl>
    <w:lvl w:ilvl="7" w:tplc="04270003" w:tentative="1">
      <w:start w:val="1"/>
      <w:numFmt w:val="bullet"/>
      <w:lvlText w:val="o"/>
      <w:lvlJc w:val="left"/>
      <w:pPr>
        <w:ind w:left="5832" w:hanging="360"/>
      </w:pPr>
      <w:rPr>
        <w:rFonts w:ascii="Courier New" w:hAnsi="Courier New" w:cs="Courier New" w:hint="default"/>
      </w:rPr>
    </w:lvl>
    <w:lvl w:ilvl="8" w:tplc="04270005" w:tentative="1">
      <w:start w:val="1"/>
      <w:numFmt w:val="bullet"/>
      <w:lvlText w:val=""/>
      <w:lvlJc w:val="left"/>
      <w:pPr>
        <w:ind w:left="6552" w:hanging="360"/>
      </w:pPr>
      <w:rPr>
        <w:rFonts w:ascii="Wingdings" w:hAnsi="Wingdings" w:hint="default"/>
      </w:rPr>
    </w:lvl>
  </w:abstractNum>
  <w:abstractNum w:abstractNumId="9" w15:restartNumberingAfterBreak="0">
    <w:nsid w:val="6CE847DF"/>
    <w:multiLevelType w:val="hybridMultilevel"/>
    <w:tmpl w:val="19DA12C6"/>
    <w:lvl w:ilvl="0" w:tplc="ACC6C01A">
      <w:start w:val="1"/>
      <w:numFmt w:val="bullet"/>
      <w:lvlText w:val=""/>
      <w:lvlJc w:val="left"/>
      <w:pPr>
        <w:tabs>
          <w:tab w:val="num" w:pos="720"/>
        </w:tabs>
        <w:ind w:left="720" w:hanging="360"/>
      </w:pPr>
      <w:rPr>
        <w:rFonts w:ascii="Wingdings 3" w:hAnsi="Wingdings 3" w:hint="default"/>
      </w:rPr>
    </w:lvl>
    <w:lvl w:ilvl="1" w:tplc="55062A3C" w:tentative="1">
      <w:start w:val="1"/>
      <w:numFmt w:val="bullet"/>
      <w:lvlText w:val=""/>
      <w:lvlJc w:val="left"/>
      <w:pPr>
        <w:tabs>
          <w:tab w:val="num" w:pos="1440"/>
        </w:tabs>
        <w:ind w:left="1440" w:hanging="360"/>
      </w:pPr>
      <w:rPr>
        <w:rFonts w:ascii="Wingdings 3" w:hAnsi="Wingdings 3" w:hint="default"/>
      </w:rPr>
    </w:lvl>
    <w:lvl w:ilvl="2" w:tplc="90C6A592" w:tentative="1">
      <w:start w:val="1"/>
      <w:numFmt w:val="bullet"/>
      <w:lvlText w:val=""/>
      <w:lvlJc w:val="left"/>
      <w:pPr>
        <w:tabs>
          <w:tab w:val="num" w:pos="2160"/>
        </w:tabs>
        <w:ind w:left="2160" w:hanging="360"/>
      </w:pPr>
      <w:rPr>
        <w:rFonts w:ascii="Wingdings 3" w:hAnsi="Wingdings 3" w:hint="default"/>
      </w:rPr>
    </w:lvl>
    <w:lvl w:ilvl="3" w:tplc="821A8F0A" w:tentative="1">
      <w:start w:val="1"/>
      <w:numFmt w:val="bullet"/>
      <w:lvlText w:val=""/>
      <w:lvlJc w:val="left"/>
      <w:pPr>
        <w:tabs>
          <w:tab w:val="num" w:pos="2880"/>
        </w:tabs>
        <w:ind w:left="2880" w:hanging="360"/>
      </w:pPr>
      <w:rPr>
        <w:rFonts w:ascii="Wingdings 3" w:hAnsi="Wingdings 3" w:hint="default"/>
      </w:rPr>
    </w:lvl>
    <w:lvl w:ilvl="4" w:tplc="2026BDC2" w:tentative="1">
      <w:start w:val="1"/>
      <w:numFmt w:val="bullet"/>
      <w:lvlText w:val=""/>
      <w:lvlJc w:val="left"/>
      <w:pPr>
        <w:tabs>
          <w:tab w:val="num" w:pos="3600"/>
        </w:tabs>
        <w:ind w:left="3600" w:hanging="360"/>
      </w:pPr>
      <w:rPr>
        <w:rFonts w:ascii="Wingdings 3" w:hAnsi="Wingdings 3" w:hint="default"/>
      </w:rPr>
    </w:lvl>
    <w:lvl w:ilvl="5" w:tplc="4320881C" w:tentative="1">
      <w:start w:val="1"/>
      <w:numFmt w:val="bullet"/>
      <w:lvlText w:val=""/>
      <w:lvlJc w:val="left"/>
      <w:pPr>
        <w:tabs>
          <w:tab w:val="num" w:pos="4320"/>
        </w:tabs>
        <w:ind w:left="4320" w:hanging="360"/>
      </w:pPr>
      <w:rPr>
        <w:rFonts w:ascii="Wingdings 3" w:hAnsi="Wingdings 3" w:hint="default"/>
      </w:rPr>
    </w:lvl>
    <w:lvl w:ilvl="6" w:tplc="12140044" w:tentative="1">
      <w:start w:val="1"/>
      <w:numFmt w:val="bullet"/>
      <w:lvlText w:val=""/>
      <w:lvlJc w:val="left"/>
      <w:pPr>
        <w:tabs>
          <w:tab w:val="num" w:pos="5040"/>
        </w:tabs>
        <w:ind w:left="5040" w:hanging="360"/>
      </w:pPr>
      <w:rPr>
        <w:rFonts w:ascii="Wingdings 3" w:hAnsi="Wingdings 3" w:hint="default"/>
      </w:rPr>
    </w:lvl>
    <w:lvl w:ilvl="7" w:tplc="6E0A0A3E" w:tentative="1">
      <w:start w:val="1"/>
      <w:numFmt w:val="bullet"/>
      <w:lvlText w:val=""/>
      <w:lvlJc w:val="left"/>
      <w:pPr>
        <w:tabs>
          <w:tab w:val="num" w:pos="5760"/>
        </w:tabs>
        <w:ind w:left="5760" w:hanging="360"/>
      </w:pPr>
      <w:rPr>
        <w:rFonts w:ascii="Wingdings 3" w:hAnsi="Wingdings 3" w:hint="default"/>
      </w:rPr>
    </w:lvl>
    <w:lvl w:ilvl="8" w:tplc="6CAA3994"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72160F8B"/>
    <w:multiLevelType w:val="hybridMultilevel"/>
    <w:tmpl w:val="FCEA3760"/>
    <w:lvl w:ilvl="0" w:tplc="E9F2AF48">
      <w:start w:val="1"/>
      <w:numFmt w:val="bullet"/>
      <w:lvlText w:val=""/>
      <w:lvlJc w:val="left"/>
      <w:pPr>
        <w:tabs>
          <w:tab w:val="num" w:pos="720"/>
        </w:tabs>
        <w:ind w:left="720" w:hanging="360"/>
      </w:pPr>
      <w:rPr>
        <w:rFonts w:ascii="Wingdings 3" w:hAnsi="Wingdings 3" w:hint="default"/>
      </w:rPr>
    </w:lvl>
    <w:lvl w:ilvl="1" w:tplc="E11EF8D0" w:tentative="1">
      <w:start w:val="1"/>
      <w:numFmt w:val="bullet"/>
      <w:lvlText w:val=""/>
      <w:lvlJc w:val="left"/>
      <w:pPr>
        <w:tabs>
          <w:tab w:val="num" w:pos="1440"/>
        </w:tabs>
        <w:ind w:left="1440" w:hanging="360"/>
      </w:pPr>
      <w:rPr>
        <w:rFonts w:ascii="Wingdings 3" w:hAnsi="Wingdings 3" w:hint="default"/>
      </w:rPr>
    </w:lvl>
    <w:lvl w:ilvl="2" w:tplc="DE389C98" w:tentative="1">
      <w:start w:val="1"/>
      <w:numFmt w:val="bullet"/>
      <w:lvlText w:val=""/>
      <w:lvlJc w:val="left"/>
      <w:pPr>
        <w:tabs>
          <w:tab w:val="num" w:pos="2160"/>
        </w:tabs>
        <w:ind w:left="2160" w:hanging="360"/>
      </w:pPr>
      <w:rPr>
        <w:rFonts w:ascii="Wingdings 3" w:hAnsi="Wingdings 3" w:hint="default"/>
      </w:rPr>
    </w:lvl>
    <w:lvl w:ilvl="3" w:tplc="E332870C" w:tentative="1">
      <w:start w:val="1"/>
      <w:numFmt w:val="bullet"/>
      <w:lvlText w:val=""/>
      <w:lvlJc w:val="left"/>
      <w:pPr>
        <w:tabs>
          <w:tab w:val="num" w:pos="2880"/>
        </w:tabs>
        <w:ind w:left="2880" w:hanging="360"/>
      </w:pPr>
      <w:rPr>
        <w:rFonts w:ascii="Wingdings 3" w:hAnsi="Wingdings 3" w:hint="default"/>
      </w:rPr>
    </w:lvl>
    <w:lvl w:ilvl="4" w:tplc="509285F0" w:tentative="1">
      <w:start w:val="1"/>
      <w:numFmt w:val="bullet"/>
      <w:lvlText w:val=""/>
      <w:lvlJc w:val="left"/>
      <w:pPr>
        <w:tabs>
          <w:tab w:val="num" w:pos="3600"/>
        </w:tabs>
        <w:ind w:left="3600" w:hanging="360"/>
      </w:pPr>
      <w:rPr>
        <w:rFonts w:ascii="Wingdings 3" w:hAnsi="Wingdings 3" w:hint="default"/>
      </w:rPr>
    </w:lvl>
    <w:lvl w:ilvl="5" w:tplc="D8DAA3F8" w:tentative="1">
      <w:start w:val="1"/>
      <w:numFmt w:val="bullet"/>
      <w:lvlText w:val=""/>
      <w:lvlJc w:val="left"/>
      <w:pPr>
        <w:tabs>
          <w:tab w:val="num" w:pos="4320"/>
        </w:tabs>
        <w:ind w:left="4320" w:hanging="360"/>
      </w:pPr>
      <w:rPr>
        <w:rFonts w:ascii="Wingdings 3" w:hAnsi="Wingdings 3" w:hint="default"/>
      </w:rPr>
    </w:lvl>
    <w:lvl w:ilvl="6" w:tplc="DFB6E26E" w:tentative="1">
      <w:start w:val="1"/>
      <w:numFmt w:val="bullet"/>
      <w:lvlText w:val=""/>
      <w:lvlJc w:val="left"/>
      <w:pPr>
        <w:tabs>
          <w:tab w:val="num" w:pos="5040"/>
        </w:tabs>
        <w:ind w:left="5040" w:hanging="360"/>
      </w:pPr>
      <w:rPr>
        <w:rFonts w:ascii="Wingdings 3" w:hAnsi="Wingdings 3" w:hint="default"/>
      </w:rPr>
    </w:lvl>
    <w:lvl w:ilvl="7" w:tplc="278C705C" w:tentative="1">
      <w:start w:val="1"/>
      <w:numFmt w:val="bullet"/>
      <w:lvlText w:val=""/>
      <w:lvlJc w:val="left"/>
      <w:pPr>
        <w:tabs>
          <w:tab w:val="num" w:pos="5760"/>
        </w:tabs>
        <w:ind w:left="5760" w:hanging="360"/>
      </w:pPr>
      <w:rPr>
        <w:rFonts w:ascii="Wingdings 3" w:hAnsi="Wingdings 3" w:hint="default"/>
      </w:rPr>
    </w:lvl>
    <w:lvl w:ilvl="8" w:tplc="E8FCA144"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727C51AD"/>
    <w:multiLevelType w:val="hybridMultilevel"/>
    <w:tmpl w:val="5928C450"/>
    <w:lvl w:ilvl="0" w:tplc="8228CC90">
      <w:start w:val="1"/>
      <w:numFmt w:val="upperRoman"/>
      <w:lvlText w:val="%1&gt;"/>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2" w15:restartNumberingAfterBreak="0">
    <w:nsid w:val="72B8426B"/>
    <w:multiLevelType w:val="hybridMultilevel"/>
    <w:tmpl w:val="8DA472D6"/>
    <w:lvl w:ilvl="0" w:tplc="C420AB4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6"/>
  </w:num>
  <w:num w:numId="6">
    <w:abstractNumId w:val="7"/>
  </w:num>
  <w:num w:numId="7">
    <w:abstractNumId w:val="12"/>
  </w:num>
  <w:num w:numId="8">
    <w:abstractNumId w:val="11"/>
  </w:num>
  <w:num w:numId="9">
    <w:abstractNumId w:val="8"/>
  </w:num>
  <w:num w:numId="10">
    <w:abstractNumId w:val="2"/>
  </w:num>
  <w:num w:numId="11">
    <w:abstractNumId w:val="9"/>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E09"/>
    <w:rsid w:val="00006240"/>
    <w:rsid w:val="00006FB4"/>
    <w:rsid w:val="00007B01"/>
    <w:rsid w:val="00011694"/>
    <w:rsid w:val="00013B0B"/>
    <w:rsid w:val="00020455"/>
    <w:rsid w:val="0002454B"/>
    <w:rsid w:val="00025DB6"/>
    <w:rsid w:val="000301F8"/>
    <w:rsid w:val="0006421A"/>
    <w:rsid w:val="00065E61"/>
    <w:rsid w:val="00070BDA"/>
    <w:rsid w:val="00073994"/>
    <w:rsid w:val="00084DAB"/>
    <w:rsid w:val="000940EB"/>
    <w:rsid w:val="000A6B33"/>
    <w:rsid w:val="000A6E9D"/>
    <w:rsid w:val="000B3BA9"/>
    <w:rsid w:val="000C4057"/>
    <w:rsid w:val="000C5379"/>
    <w:rsid w:val="000D23A8"/>
    <w:rsid w:val="000D799A"/>
    <w:rsid w:val="000E44A9"/>
    <w:rsid w:val="000E4903"/>
    <w:rsid w:val="000E4B66"/>
    <w:rsid w:val="000E5D87"/>
    <w:rsid w:val="000E7492"/>
    <w:rsid w:val="000F08D9"/>
    <w:rsid w:val="00106AE0"/>
    <w:rsid w:val="00114AC8"/>
    <w:rsid w:val="00126637"/>
    <w:rsid w:val="0013542E"/>
    <w:rsid w:val="00143C4E"/>
    <w:rsid w:val="001519EE"/>
    <w:rsid w:val="00151E5E"/>
    <w:rsid w:val="00162D53"/>
    <w:rsid w:val="00176A6F"/>
    <w:rsid w:val="001907E8"/>
    <w:rsid w:val="001D5B9D"/>
    <w:rsid w:val="001E658F"/>
    <w:rsid w:val="00203303"/>
    <w:rsid w:val="002241A6"/>
    <w:rsid w:val="002356EB"/>
    <w:rsid w:val="00237B59"/>
    <w:rsid w:val="00237DBB"/>
    <w:rsid w:val="00242FA2"/>
    <w:rsid w:val="002536BA"/>
    <w:rsid w:val="0026535A"/>
    <w:rsid w:val="002710C8"/>
    <w:rsid w:val="0027526B"/>
    <w:rsid w:val="0028037E"/>
    <w:rsid w:val="0028698A"/>
    <w:rsid w:val="002870F0"/>
    <w:rsid w:val="00291B26"/>
    <w:rsid w:val="00293103"/>
    <w:rsid w:val="0029392D"/>
    <w:rsid w:val="00297A82"/>
    <w:rsid w:val="002A1A1B"/>
    <w:rsid w:val="002A1EE3"/>
    <w:rsid w:val="002B1C4C"/>
    <w:rsid w:val="002C44D5"/>
    <w:rsid w:val="002D591B"/>
    <w:rsid w:val="002D6A45"/>
    <w:rsid w:val="002D762E"/>
    <w:rsid w:val="002D76C1"/>
    <w:rsid w:val="002E3653"/>
    <w:rsid w:val="002F5543"/>
    <w:rsid w:val="00311497"/>
    <w:rsid w:val="00315BE4"/>
    <w:rsid w:val="00324984"/>
    <w:rsid w:val="003317BA"/>
    <w:rsid w:val="00331B84"/>
    <w:rsid w:val="003340CE"/>
    <w:rsid w:val="0034167C"/>
    <w:rsid w:val="003435AC"/>
    <w:rsid w:val="00343A9E"/>
    <w:rsid w:val="0035088F"/>
    <w:rsid w:val="00356FE2"/>
    <w:rsid w:val="0036567D"/>
    <w:rsid w:val="0037505A"/>
    <w:rsid w:val="003836B6"/>
    <w:rsid w:val="003908BF"/>
    <w:rsid w:val="00392216"/>
    <w:rsid w:val="003B38BC"/>
    <w:rsid w:val="003C5899"/>
    <w:rsid w:val="003E7355"/>
    <w:rsid w:val="0040189E"/>
    <w:rsid w:val="00403783"/>
    <w:rsid w:val="00414FC5"/>
    <w:rsid w:val="004249F2"/>
    <w:rsid w:val="00425C67"/>
    <w:rsid w:val="004301A7"/>
    <w:rsid w:val="00443D82"/>
    <w:rsid w:val="00454371"/>
    <w:rsid w:val="00462B8F"/>
    <w:rsid w:val="0047023B"/>
    <w:rsid w:val="00486C10"/>
    <w:rsid w:val="004871D7"/>
    <w:rsid w:val="0049359B"/>
    <w:rsid w:val="00495F38"/>
    <w:rsid w:val="004B78BE"/>
    <w:rsid w:val="004C0FF6"/>
    <w:rsid w:val="004C7495"/>
    <w:rsid w:val="004F32A7"/>
    <w:rsid w:val="004F4A67"/>
    <w:rsid w:val="004F6599"/>
    <w:rsid w:val="00503FC5"/>
    <w:rsid w:val="005360E8"/>
    <w:rsid w:val="005424FA"/>
    <w:rsid w:val="00554ABE"/>
    <w:rsid w:val="0056044E"/>
    <w:rsid w:val="005606ED"/>
    <w:rsid w:val="00574D54"/>
    <w:rsid w:val="0057746D"/>
    <w:rsid w:val="00583408"/>
    <w:rsid w:val="00584A61"/>
    <w:rsid w:val="00585AB1"/>
    <w:rsid w:val="005965B1"/>
    <w:rsid w:val="005A735C"/>
    <w:rsid w:val="005A7650"/>
    <w:rsid w:val="005C23B0"/>
    <w:rsid w:val="005D071B"/>
    <w:rsid w:val="005D1A7B"/>
    <w:rsid w:val="005E0747"/>
    <w:rsid w:val="005E6A96"/>
    <w:rsid w:val="00603B45"/>
    <w:rsid w:val="00617B77"/>
    <w:rsid w:val="00622EFF"/>
    <w:rsid w:val="00635F74"/>
    <w:rsid w:val="00637993"/>
    <w:rsid w:val="00644F4A"/>
    <w:rsid w:val="006470F5"/>
    <w:rsid w:val="00650175"/>
    <w:rsid w:val="00667B56"/>
    <w:rsid w:val="00682A31"/>
    <w:rsid w:val="0068410E"/>
    <w:rsid w:val="00695FEE"/>
    <w:rsid w:val="00696A8F"/>
    <w:rsid w:val="006A1D58"/>
    <w:rsid w:val="006A5C25"/>
    <w:rsid w:val="006C05EC"/>
    <w:rsid w:val="006C1490"/>
    <w:rsid w:val="006E4108"/>
    <w:rsid w:val="006E6938"/>
    <w:rsid w:val="006F1FC4"/>
    <w:rsid w:val="006F2536"/>
    <w:rsid w:val="00704B85"/>
    <w:rsid w:val="00712661"/>
    <w:rsid w:val="007219EC"/>
    <w:rsid w:val="00734D75"/>
    <w:rsid w:val="00751DE5"/>
    <w:rsid w:val="00756B5C"/>
    <w:rsid w:val="00756CC3"/>
    <w:rsid w:val="007649B5"/>
    <w:rsid w:val="007843F8"/>
    <w:rsid w:val="00785AB8"/>
    <w:rsid w:val="00791198"/>
    <w:rsid w:val="00793EBE"/>
    <w:rsid w:val="00794713"/>
    <w:rsid w:val="007A5553"/>
    <w:rsid w:val="007B322E"/>
    <w:rsid w:val="007B6A39"/>
    <w:rsid w:val="007C2883"/>
    <w:rsid w:val="007C45A1"/>
    <w:rsid w:val="007C50C9"/>
    <w:rsid w:val="007C5A95"/>
    <w:rsid w:val="007C6353"/>
    <w:rsid w:val="007F54E2"/>
    <w:rsid w:val="00812910"/>
    <w:rsid w:val="00821E0E"/>
    <w:rsid w:val="00826DF8"/>
    <w:rsid w:val="00833D64"/>
    <w:rsid w:val="008353CC"/>
    <w:rsid w:val="00835D72"/>
    <w:rsid w:val="00842DD7"/>
    <w:rsid w:val="00843FF3"/>
    <w:rsid w:val="008555E5"/>
    <w:rsid w:val="00860097"/>
    <w:rsid w:val="00862B2F"/>
    <w:rsid w:val="00870E5F"/>
    <w:rsid w:val="0087371F"/>
    <w:rsid w:val="00875ABD"/>
    <w:rsid w:val="008779E8"/>
    <w:rsid w:val="0089533E"/>
    <w:rsid w:val="00896B2F"/>
    <w:rsid w:val="008A4B99"/>
    <w:rsid w:val="008B4077"/>
    <w:rsid w:val="008C089F"/>
    <w:rsid w:val="008C091E"/>
    <w:rsid w:val="008C3937"/>
    <w:rsid w:val="008D4B20"/>
    <w:rsid w:val="008E26B9"/>
    <w:rsid w:val="008F6AC0"/>
    <w:rsid w:val="00903EA3"/>
    <w:rsid w:val="0091737F"/>
    <w:rsid w:val="00917C60"/>
    <w:rsid w:val="00945E96"/>
    <w:rsid w:val="00951D6F"/>
    <w:rsid w:val="00977DA4"/>
    <w:rsid w:val="00982942"/>
    <w:rsid w:val="00982C90"/>
    <w:rsid w:val="00986C27"/>
    <w:rsid w:val="00992A22"/>
    <w:rsid w:val="009A3464"/>
    <w:rsid w:val="009B15EE"/>
    <w:rsid w:val="009B2170"/>
    <w:rsid w:val="009C2979"/>
    <w:rsid w:val="009C2E9B"/>
    <w:rsid w:val="009C3BEA"/>
    <w:rsid w:val="009C6278"/>
    <w:rsid w:val="009D2BD1"/>
    <w:rsid w:val="009D3401"/>
    <w:rsid w:val="009D3FA1"/>
    <w:rsid w:val="00A060DE"/>
    <w:rsid w:val="00A07AB2"/>
    <w:rsid w:val="00A10681"/>
    <w:rsid w:val="00A14CFC"/>
    <w:rsid w:val="00A20210"/>
    <w:rsid w:val="00A30A2E"/>
    <w:rsid w:val="00A31F26"/>
    <w:rsid w:val="00A34E87"/>
    <w:rsid w:val="00A53C2F"/>
    <w:rsid w:val="00A54CB0"/>
    <w:rsid w:val="00A6166B"/>
    <w:rsid w:val="00A74DA2"/>
    <w:rsid w:val="00A83A9E"/>
    <w:rsid w:val="00A83C36"/>
    <w:rsid w:val="00A94181"/>
    <w:rsid w:val="00A944D9"/>
    <w:rsid w:val="00A9461C"/>
    <w:rsid w:val="00AA30BA"/>
    <w:rsid w:val="00AD7F4E"/>
    <w:rsid w:val="00AE0AEB"/>
    <w:rsid w:val="00AE1E29"/>
    <w:rsid w:val="00AE524B"/>
    <w:rsid w:val="00AE6E09"/>
    <w:rsid w:val="00AF20AB"/>
    <w:rsid w:val="00AF2155"/>
    <w:rsid w:val="00B05F66"/>
    <w:rsid w:val="00B1068D"/>
    <w:rsid w:val="00B16E9D"/>
    <w:rsid w:val="00B17CCD"/>
    <w:rsid w:val="00B20223"/>
    <w:rsid w:val="00B21158"/>
    <w:rsid w:val="00B21C13"/>
    <w:rsid w:val="00B24C95"/>
    <w:rsid w:val="00B31651"/>
    <w:rsid w:val="00B32132"/>
    <w:rsid w:val="00B331B7"/>
    <w:rsid w:val="00B62B3C"/>
    <w:rsid w:val="00B63051"/>
    <w:rsid w:val="00B72A63"/>
    <w:rsid w:val="00B7584E"/>
    <w:rsid w:val="00B75A85"/>
    <w:rsid w:val="00B8233B"/>
    <w:rsid w:val="00B82DD8"/>
    <w:rsid w:val="00B83FA9"/>
    <w:rsid w:val="00B85A03"/>
    <w:rsid w:val="00BA1826"/>
    <w:rsid w:val="00BC3069"/>
    <w:rsid w:val="00BC5338"/>
    <w:rsid w:val="00BD2F5D"/>
    <w:rsid w:val="00BE0253"/>
    <w:rsid w:val="00BE5174"/>
    <w:rsid w:val="00BF1123"/>
    <w:rsid w:val="00BF1696"/>
    <w:rsid w:val="00BF485D"/>
    <w:rsid w:val="00BF4C3F"/>
    <w:rsid w:val="00C01298"/>
    <w:rsid w:val="00C11D09"/>
    <w:rsid w:val="00C25BA0"/>
    <w:rsid w:val="00C3658B"/>
    <w:rsid w:val="00C42871"/>
    <w:rsid w:val="00C5178E"/>
    <w:rsid w:val="00C547BF"/>
    <w:rsid w:val="00C67464"/>
    <w:rsid w:val="00C769E4"/>
    <w:rsid w:val="00C77282"/>
    <w:rsid w:val="00C85CFF"/>
    <w:rsid w:val="00C90D2E"/>
    <w:rsid w:val="00C96FB8"/>
    <w:rsid w:val="00CA5DEA"/>
    <w:rsid w:val="00CB339D"/>
    <w:rsid w:val="00CB7006"/>
    <w:rsid w:val="00CC4935"/>
    <w:rsid w:val="00CD6292"/>
    <w:rsid w:val="00CD722A"/>
    <w:rsid w:val="00CD7280"/>
    <w:rsid w:val="00CE2104"/>
    <w:rsid w:val="00CE3240"/>
    <w:rsid w:val="00D102BC"/>
    <w:rsid w:val="00D10494"/>
    <w:rsid w:val="00D11DF7"/>
    <w:rsid w:val="00D146A8"/>
    <w:rsid w:val="00D2147E"/>
    <w:rsid w:val="00D23E71"/>
    <w:rsid w:val="00D27D4B"/>
    <w:rsid w:val="00D34E86"/>
    <w:rsid w:val="00D40F36"/>
    <w:rsid w:val="00D47DA6"/>
    <w:rsid w:val="00D72EA0"/>
    <w:rsid w:val="00D74925"/>
    <w:rsid w:val="00D921EE"/>
    <w:rsid w:val="00DA1BE8"/>
    <w:rsid w:val="00DA2169"/>
    <w:rsid w:val="00DA6C02"/>
    <w:rsid w:val="00DB029C"/>
    <w:rsid w:val="00DB4F02"/>
    <w:rsid w:val="00DC009B"/>
    <w:rsid w:val="00DC13BA"/>
    <w:rsid w:val="00DD3CBD"/>
    <w:rsid w:val="00DF5A09"/>
    <w:rsid w:val="00E20417"/>
    <w:rsid w:val="00E21814"/>
    <w:rsid w:val="00E25DA4"/>
    <w:rsid w:val="00E42C1A"/>
    <w:rsid w:val="00E51471"/>
    <w:rsid w:val="00E6371E"/>
    <w:rsid w:val="00E758E8"/>
    <w:rsid w:val="00E81307"/>
    <w:rsid w:val="00E97D74"/>
    <w:rsid w:val="00EA66AC"/>
    <w:rsid w:val="00EB1226"/>
    <w:rsid w:val="00EC0679"/>
    <w:rsid w:val="00EC077C"/>
    <w:rsid w:val="00EC0A8B"/>
    <w:rsid w:val="00EC1902"/>
    <w:rsid w:val="00ED1B6D"/>
    <w:rsid w:val="00EF1605"/>
    <w:rsid w:val="00F04C26"/>
    <w:rsid w:val="00F1246D"/>
    <w:rsid w:val="00F27B8F"/>
    <w:rsid w:val="00F408B8"/>
    <w:rsid w:val="00F55F52"/>
    <w:rsid w:val="00F60C8D"/>
    <w:rsid w:val="00F6525A"/>
    <w:rsid w:val="00F67041"/>
    <w:rsid w:val="00F70983"/>
    <w:rsid w:val="00F76AAE"/>
    <w:rsid w:val="00F830DC"/>
    <w:rsid w:val="00F837FA"/>
    <w:rsid w:val="00F86D7F"/>
    <w:rsid w:val="00F92818"/>
    <w:rsid w:val="00F93740"/>
    <w:rsid w:val="00FB0BB7"/>
    <w:rsid w:val="00FB14E1"/>
    <w:rsid w:val="00FB7731"/>
    <w:rsid w:val="00FD1246"/>
    <w:rsid w:val="00FE73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0C0BEED9"/>
  <w15:chartTrackingRefBased/>
  <w15:docId w15:val="{D58C6C60-9164-4DAD-9663-83B445B82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AE6E09"/>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DF5A09"/>
    <w:rPr>
      <w:rFonts w:ascii="Tahoma" w:hAnsi="Tahoma" w:cs="Tahoma"/>
      <w:sz w:val="16"/>
      <w:szCs w:val="16"/>
    </w:rPr>
  </w:style>
  <w:style w:type="paragraph" w:customStyle="1" w:styleId="DiagramaDiagramaDiagramaDiagrama">
    <w:name w:val="Diagrama Diagrama Diagrama Diagrama"/>
    <w:basedOn w:val="prastasis"/>
    <w:rsid w:val="00F6525A"/>
    <w:pPr>
      <w:spacing w:after="160" w:line="240" w:lineRule="exact"/>
    </w:pPr>
    <w:rPr>
      <w:rFonts w:ascii="Tahoma" w:hAnsi="Tahoma"/>
      <w:sz w:val="20"/>
      <w:szCs w:val="20"/>
      <w:lang w:val="en-US" w:eastAsia="en-US"/>
    </w:rPr>
  </w:style>
  <w:style w:type="paragraph" w:styleId="Antrats">
    <w:name w:val="header"/>
    <w:basedOn w:val="prastasis"/>
    <w:link w:val="AntratsDiagrama"/>
    <w:uiPriority w:val="99"/>
    <w:rsid w:val="00CB7006"/>
    <w:pPr>
      <w:tabs>
        <w:tab w:val="center" w:pos="4819"/>
        <w:tab w:val="right" w:pos="9638"/>
      </w:tabs>
    </w:pPr>
  </w:style>
  <w:style w:type="character" w:customStyle="1" w:styleId="AntratsDiagrama">
    <w:name w:val="Antraštės Diagrama"/>
    <w:link w:val="Antrats"/>
    <w:uiPriority w:val="99"/>
    <w:rsid w:val="00CB7006"/>
    <w:rPr>
      <w:sz w:val="24"/>
      <w:szCs w:val="24"/>
    </w:rPr>
  </w:style>
  <w:style w:type="paragraph" w:styleId="Porat">
    <w:name w:val="footer"/>
    <w:basedOn w:val="prastasis"/>
    <w:link w:val="PoratDiagrama"/>
    <w:rsid w:val="00CB7006"/>
    <w:pPr>
      <w:tabs>
        <w:tab w:val="center" w:pos="4819"/>
        <w:tab w:val="right" w:pos="9638"/>
      </w:tabs>
    </w:pPr>
  </w:style>
  <w:style w:type="character" w:customStyle="1" w:styleId="PoratDiagrama">
    <w:name w:val="Poraštė Diagrama"/>
    <w:link w:val="Porat"/>
    <w:rsid w:val="00CB7006"/>
    <w:rPr>
      <w:sz w:val="24"/>
      <w:szCs w:val="24"/>
    </w:rPr>
  </w:style>
  <w:style w:type="paragraph" w:styleId="Sraopastraipa">
    <w:name w:val="List Paragraph"/>
    <w:basedOn w:val="prastasis"/>
    <w:uiPriority w:val="34"/>
    <w:qFormat/>
    <w:rsid w:val="00FD1246"/>
    <w:pPr>
      <w:ind w:left="720"/>
      <w:contextualSpacing/>
    </w:pPr>
  </w:style>
  <w:style w:type="paragraph" w:styleId="Betarp">
    <w:name w:val="No Spacing"/>
    <w:uiPriority w:val="1"/>
    <w:qFormat/>
    <w:rsid w:val="00756B5C"/>
    <w:rPr>
      <w:sz w:val="24"/>
      <w:szCs w:val="24"/>
      <w:lang w:eastAsia="en-US"/>
    </w:rPr>
  </w:style>
  <w:style w:type="character" w:customStyle="1" w:styleId="acopre">
    <w:name w:val="acopre"/>
    <w:basedOn w:val="Numatytasispastraiposriftas"/>
    <w:rsid w:val="00E20417"/>
  </w:style>
  <w:style w:type="character" w:styleId="Emfaz">
    <w:name w:val="Emphasis"/>
    <w:uiPriority w:val="20"/>
    <w:qFormat/>
    <w:rsid w:val="00E20417"/>
    <w:rPr>
      <w:i/>
      <w:iCs/>
    </w:rPr>
  </w:style>
  <w:style w:type="table" w:styleId="Lentelstinklelis">
    <w:name w:val="Table Grid"/>
    <w:basedOn w:val="prastojilentel"/>
    <w:uiPriority w:val="39"/>
    <w:rsid w:val="00462B8F"/>
    <w:pPr>
      <w:ind w:firstLine="1298"/>
      <w:jc w:val="both"/>
    </w:pPr>
    <w:rPr>
      <w:rFonts w:ascii="Palemonas" w:eastAsiaTheme="minorHAnsi" w:hAnsi="Palemonas"/>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57597">
      <w:bodyDiv w:val="1"/>
      <w:marLeft w:val="0"/>
      <w:marRight w:val="0"/>
      <w:marTop w:val="0"/>
      <w:marBottom w:val="0"/>
      <w:divBdr>
        <w:top w:val="none" w:sz="0" w:space="0" w:color="auto"/>
        <w:left w:val="none" w:sz="0" w:space="0" w:color="auto"/>
        <w:bottom w:val="none" w:sz="0" w:space="0" w:color="auto"/>
        <w:right w:val="none" w:sz="0" w:space="0" w:color="auto"/>
      </w:divBdr>
    </w:div>
    <w:div w:id="1070811599">
      <w:bodyDiv w:val="1"/>
      <w:marLeft w:val="0"/>
      <w:marRight w:val="0"/>
      <w:marTop w:val="0"/>
      <w:marBottom w:val="0"/>
      <w:divBdr>
        <w:top w:val="none" w:sz="0" w:space="0" w:color="auto"/>
        <w:left w:val="none" w:sz="0" w:space="0" w:color="auto"/>
        <w:bottom w:val="none" w:sz="0" w:space="0" w:color="auto"/>
        <w:right w:val="none" w:sz="0" w:space="0" w:color="auto"/>
      </w:divBdr>
      <w:divsChild>
        <w:div w:id="1411542997">
          <w:marLeft w:val="547"/>
          <w:marRight w:val="0"/>
          <w:marTop w:val="200"/>
          <w:marBottom w:val="0"/>
          <w:divBdr>
            <w:top w:val="none" w:sz="0" w:space="0" w:color="auto"/>
            <w:left w:val="none" w:sz="0" w:space="0" w:color="auto"/>
            <w:bottom w:val="none" w:sz="0" w:space="0" w:color="auto"/>
            <w:right w:val="none" w:sz="0" w:space="0" w:color="auto"/>
          </w:divBdr>
        </w:div>
        <w:div w:id="94860864">
          <w:marLeft w:val="547"/>
          <w:marRight w:val="0"/>
          <w:marTop w:val="200"/>
          <w:marBottom w:val="0"/>
          <w:divBdr>
            <w:top w:val="none" w:sz="0" w:space="0" w:color="auto"/>
            <w:left w:val="none" w:sz="0" w:space="0" w:color="auto"/>
            <w:bottom w:val="none" w:sz="0" w:space="0" w:color="auto"/>
            <w:right w:val="none" w:sz="0" w:space="0" w:color="auto"/>
          </w:divBdr>
        </w:div>
        <w:div w:id="119030591">
          <w:marLeft w:val="547"/>
          <w:marRight w:val="0"/>
          <w:marTop w:val="200"/>
          <w:marBottom w:val="0"/>
          <w:divBdr>
            <w:top w:val="none" w:sz="0" w:space="0" w:color="auto"/>
            <w:left w:val="none" w:sz="0" w:space="0" w:color="auto"/>
            <w:bottom w:val="none" w:sz="0" w:space="0" w:color="auto"/>
            <w:right w:val="none" w:sz="0" w:space="0" w:color="auto"/>
          </w:divBdr>
        </w:div>
        <w:div w:id="335427999">
          <w:marLeft w:val="547"/>
          <w:marRight w:val="0"/>
          <w:marTop w:val="200"/>
          <w:marBottom w:val="0"/>
          <w:divBdr>
            <w:top w:val="none" w:sz="0" w:space="0" w:color="auto"/>
            <w:left w:val="none" w:sz="0" w:space="0" w:color="auto"/>
            <w:bottom w:val="none" w:sz="0" w:space="0" w:color="auto"/>
            <w:right w:val="none" w:sz="0" w:space="0" w:color="auto"/>
          </w:divBdr>
        </w:div>
        <w:div w:id="713426854">
          <w:marLeft w:val="547"/>
          <w:marRight w:val="0"/>
          <w:marTop w:val="200"/>
          <w:marBottom w:val="0"/>
          <w:divBdr>
            <w:top w:val="none" w:sz="0" w:space="0" w:color="auto"/>
            <w:left w:val="none" w:sz="0" w:space="0" w:color="auto"/>
            <w:bottom w:val="none" w:sz="0" w:space="0" w:color="auto"/>
            <w:right w:val="none" w:sz="0" w:space="0" w:color="auto"/>
          </w:divBdr>
        </w:div>
        <w:div w:id="2083867448">
          <w:marLeft w:val="547"/>
          <w:marRight w:val="0"/>
          <w:marTop w:val="200"/>
          <w:marBottom w:val="0"/>
          <w:divBdr>
            <w:top w:val="none" w:sz="0" w:space="0" w:color="auto"/>
            <w:left w:val="none" w:sz="0" w:space="0" w:color="auto"/>
            <w:bottom w:val="none" w:sz="0" w:space="0" w:color="auto"/>
            <w:right w:val="none" w:sz="0" w:space="0" w:color="auto"/>
          </w:divBdr>
        </w:div>
      </w:divsChild>
    </w:div>
    <w:div w:id="1142309833">
      <w:bodyDiv w:val="1"/>
      <w:marLeft w:val="0"/>
      <w:marRight w:val="0"/>
      <w:marTop w:val="0"/>
      <w:marBottom w:val="0"/>
      <w:divBdr>
        <w:top w:val="none" w:sz="0" w:space="0" w:color="auto"/>
        <w:left w:val="none" w:sz="0" w:space="0" w:color="auto"/>
        <w:bottom w:val="none" w:sz="0" w:space="0" w:color="auto"/>
        <w:right w:val="none" w:sz="0" w:space="0" w:color="auto"/>
      </w:divBdr>
    </w:div>
    <w:div w:id="1386485988">
      <w:bodyDiv w:val="1"/>
      <w:marLeft w:val="0"/>
      <w:marRight w:val="0"/>
      <w:marTop w:val="0"/>
      <w:marBottom w:val="0"/>
      <w:divBdr>
        <w:top w:val="none" w:sz="0" w:space="0" w:color="auto"/>
        <w:left w:val="none" w:sz="0" w:space="0" w:color="auto"/>
        <w:bottom w:val="none" w:sz="0" w:space="0" w:color="auto"/>
        <w:right w:val="none" w:sz="0" w:space="0" w:color="auto"/>
      </w:divBdr>
    </w:div>
    <w:div w:id="1403068618">
      <w:bodyDiv w:val="1"/>
      <w:marLeft w:val="0"/>
      <w:marRight w:val="0"/>
      <w:marTop w:val="0"/>
      <w:marBottom w:val="0"/>
      <w:divBdr>
        <w:top w:val="none" w:sz="0" w:space="0" w:color="auto"/>
        <w:left w:val="none" w:sz="0" w:space="0" w:color="auto"/>
        <w:bottom w:val="none" w:sz="0" w:space="0" w:color="auto"/>
        <w:right w:val="none" w:sz="0" w:space="0" w:color="auto"/>
      </w:divBdr>
    </w:div>
    <w:div w:id="1470585812">
      <w:bodyDiv w:val="1"/>
      <w:marLeft w:val="0"/>
      <w:marRight w:val="0"/>
      <w:marTop w:val="0"/>
      <w:marBottom w:val="0"/>
      <w:divBdr>
        <w:top w:val="none" w:sz="0" w:space="0" w:color="auto"/>
        <w:left w:val="none" w:sz="0" w:space="0" w:color="auto"/>
        <w:bottom w:val="none" w:sz="0" w:space="0" w:color="auto"/>
        <w:right w:val="none" w:sz="0" w:space="0" w:color="auto"/>
      </w:divBdr>
      <w:divsChild>
        <w:div w:id="1642031117">
          <w:marLeft w:val="547"/>
          <w:marRight w:val="0"/>
          <w:marTop w:val="200"/>
          <w:marBottom w:val="0"/>
          <w:divBdr>
            <w:top w:val="none" w:sz="0" w:space="0" w:color="auto"/>
            <w:left w:val="none" w:sz="0" w:space="0" w:color="auto"/>
            <w:bottom w:val="none" w:sz="0" w:space="0" w:color="auto"/>
            <w:right w:val="none" w:sz="0" w:space="0" w:color="auto"/>
          </w:divBdr>
        </w:div>
        <w:div w:id="44449137">
          <w:marLeft w:val="547"/>
          <w:marRight w:val="0"/>
          <w:marTop w:val="200"/>
          <w:marBottom w:val="0"/>
          <w:divBdr>
            <w:top w:val="none" w:sz="0" w:space="0" w:color="auto"/>
            <w:left w:val="none" w:sz="0" w:space="0" w:color="auto"/>
            <w:bottom w:val="none" w:sz="0" w:space="0" w:color="auto"/>
            <w:right w:val="none" w:sz="0" w:space="0" w:color="auto"/>
          </w:divBdr>
        </w:div>
        <w:div w:id="342705416">
          <w:marLeft w:val="547"/>
          <w:marRight w:val="0"/>
          <w:marTop w:val="200"/>
          <w:marBottom w:val="0"/>
          <w:divBdr>
            <w:top w:val="none" w:sz="0" w:space="0" w:color="auto"/>
            <w:left w:val="none" w:sz="0" w:space="0" w:color="auto"/>
            <w:bottom w:val="none" w:sz="0" w:space="0" w:color="auto"/>
            <w:right w:val="none" w:sz="0" w:space="0" w:color="auto"/>
          </w:divBdr>
        </w:div>
        <w:div w:id="1350832726">
          <w:marLeft w:val="547"/>
          <w:marRight w:val="0"/>
          <w:marTop w:val="200"/>
          <w:marBottom w:val="0"/>
          <w:divBdr>
            <w:top w:val="none" w:sz="0" w:space="0" w:color="auto"/>
            <w:left w:val="none" w:sz="0" w:space="0" w:color="auto"/>
            <w:bottom w:val="none" w:sz="0" w:space="0" w:color="auto"/>
            <w:right w:val="none" w:sz="0" w:space="0" w:color="auto"/>
          </w:divBdr>
        </w:div>
        <w:div w:id="1389063067">
          <w:marLeft w:val="547"/>
          <w:marRight w:val="0"/>
          <w:marTop w:val="200"/>
          <w:marBottom w:val="0"/>
          <w:divBdr>
            <w:top w:val="none" w:sz="0" w:space="0" w:color="auto"/>
            <w:left w:val="none" w:sz="0" w:space="0" w:color="auto"/>
            <w:bottom w:val="none" w:sz="0" w:space="0" w:color="auto"/>
            <w:right w:val="none" w:sz="0" w:space="0" w:color="auto"/>
          </w:divBdr>
        </w:div>
        <w:div w:id="1992127972">
          <w:marLeft w:val="547"/>
          <w:marRight w:val="0"/>
          <w:marTop w:val="200"/>
          <w:marBottom w:val="0"/>
          <w:divBdr>
            <w:top w:val="none" w:sz="0" w:space="0" w:color="auto"/>
            <w:left w:val="none" w:sz="0" w:space="0" w:color="auto"/>
            <w:bottom w:val="none" w:sz="0" w:space="0" w:color="auto"/>
            <w:right w:val="none" w:sz="0" w:space="0" w:color="auto"/>
          </w:divBdr>
        </w:div>
      </w:divsChild>
    </w:div>
    <w:div w:id="1812944288">
      <w:bodyDiv w:val="1"/>
      <w:marLeft w:val="0"/>
      <w:marRight w:val="0"/>
      <w:marTop w:val="0"/>
      <w:marBottom w:val="0"/>
      <w:divBdr>
        <w:top w:val="none" w:sz="0" w:space="0" w:color="auto"/>
        <w:left w:val="none" w:sz="0" w:space="0" w:color="auto"/>
        <w:bottom w:val="none" w:sz="0" w:space="0" w:color="auto"/>
        <w:right w:val="none" w:sz="0" w:space="0" w:color="auto"/>
      </w:divBdr>
    </w:div>
    <w:div w:id="1965116883">
      <w:bodyDiv w:val="1"/>
      <w:marLeft w:val="0"/>
      <w:marRight w:val="0"/>
      <w:marTop w:val="0"/>
      <w:marBottom w:val="0"/>
      <w:divBdr>
        <w:top w:val="none" w:sz="0" w:space="0" w:color="auto"/>
        <w:left w:val="none" w:sz="0" w:space="0" w:color="auto"/>
        <w:bottom w:val="none" w:sz="0" w:space="0" w:color="auto"/>
        <w:right w:val="none" w:sz="0" w:space="0" w:color="auto"/>
      </w:divBdr>
      <w:divsChild>
        <w:div w:id="294797818">
          <w:marLeft w:val="547"/>
          <w:marRight w:val="0"/>
          <w:marTop w:val="200"/>
          <w:marBottom w:val="0"/>
          <w:divBdr>
            <w:top w:val="none" w:sz="0" w:space="0" w:color="auto"/>
            <w:left w:val="none" w:sz="0" w:space="0" w:color="auto"/>
            <w:bottom w:val="none" w:sz="0" w:space="0" w:color="auto"/>
            <w:right w:val="none" w:sz="0" w:space="0" w:color="auto"/>
          </w:divBdr>
        </w:div>
        <w:div w:id="710307556">
          <w:marLeft w:val="547"/>
          <w:marRight w:val="0"/>
          <w:marTop w:val="200"/>
          <w:marBottom w:val="0"/>
          <w:divBdr>
            <w:top w:val="none" w:sz="0" w:space="0" w:color="auto"/>
            <w:left w:val="none" w:sz="0" w:space="0" w:color="auto"/>
            <w:bottom w:val="none" w:sz="0" w:space="0" w:color="auto"/>
            <w:right w:val="none" w:sz="0" w:space="0" w:color="auto"/>
          </w:divBdr>
        </w:div>
        <w:div w:id="1967150785">
          <w:marLeft w:val="547"/>
          <w:marRight w:val="0"/>
          <w:marTop w:val="200"/>
          <w:marBottom w:val="0"/>
          <w:divBdr>
            <w:top w:val="none" w:sz="0" w:space="0" w:color="auto"/>
            <w:left w:val="none" w:sz="0" w:space="0" w:color="auto"/>
            <w:bottom w:val="none" w:sz="0" w:space="0" w:color="auto"/>
            <w:right w:val="none" w:sz="0" w:space="0" w:color="auto"/>
          </w:divBdr>
        </w:div>
        <w:div w:id="46227091">
          <w:marLeft w:val="547"/>
          <w:marRight w:val="0"/>
          <w:marTop w:val="200"/>
          <w:marBottom w:val="0"/>
          <w:divBdr>
            <w:top w:val="none" w:sz="0" w:space="0" w:color="auto"/>
            <w:left w:val="none" w:sz="0" w:space="0" w:color="auto"/>
            <w:bottom w:val="none" w:sz="0" w:space="0" w:color="auto"/>
            <w:right w:val="none" w:sz="0" w:space="0" w:color="auto"/>
          </w:divBdr>
        </w:div>
        <w:div w:id="923874603">
          <w:marLeft w:val="547"/>
          <w:marRight w:val="0"/>
          <w:marTop w:val="200"/>
          <w:marBottom w:val="0"/>
          <w:divBdr>
            <w:top w:val="none" w:sz="0" w:space="0" w:color="auto"/>
            <w:left w:val="none" w:sz="0" w:space="0" w:color="auto"/>
            <w:bottom w:val="none" w:sz="0" w:space="0" w:color="auto"/>
            <w:right w:val="none" w:sz="0" w:space="0" w:color="auto"/>
          </w:divBdr>
        </w:div>
        <w:div w:id="2130007659">
          <w:marLeft w:val="547"/>
          <w:marRight w:val="0"/>
          <w:marTop w:val="200"/>
          <w:marBottom w:val="0"/>
          <w:divBdr>
            <w:top w:val="none" w:sz="0" w:space="0" w:color="auto"/>
            <w:left w:val="none" w:sz="0" w:space="0" w:color="auto"/>
            <w:bottom w:val="none" w:sz="0" w:space="0" w:color="auto"/>
            <w:right w:val="none" w:sz="0" w:space="0" w:color="auto"/>
          </w:divBdr>
        </w:div>
      </w:divsChild>
    </w:div>
    <w:div w:id="2010520297">
      <w:bodyDiv w:val="1"/>
      <w:marLeft w:val="0"/>
      <w:marRight w:val="0"/>
      <w:marTop w:val="0"/>
      <w:marBottom w:val="0"/>
      <w:divBdr>
        <w:top w:val="none" w:sz="0" w:space="0" w:color="auto"/>
        <w:left w:val="none" w:sz="0" w:space="0" w:color="auto"/>
        <w:bottom w:val="none" w:sz="0" w:space="0" w:color="auto"/>
        <w:right w:val="none" w:sz="0" w:space="0" w:color="auto"/>
      </w:divBdr>
    </w:div>
    <w:div w:id="2087149565">
      <w:bodyDiv w:val="1"/>
      <w:marLeft w:val="0"/>
      <w:marRight w:val="0"/>
      <w:marTop w:val="0"/>
      <w:marBottom w:val="0"/>
      <w:divBdr>
        <w:top w:val="none" w:sz="0" w:space="0" w:color="auto"/>
        <w:left w:val="none" w:sz="0" w:space="0" w:color="auto"/>
        <w:bottom w:val="none" w:sz="0" w:space="0" w:color="auto"/>
        <w:right w:val="none" w:sz="0" w:space="0" w:color="auto"/>
      </w:divBdr>
    </w:div>
    <w:div w:id="214492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hart" Target="charts/chart5.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Vaikų</a:t>
            </a:r>
            <a:r>
              <a:rPr lang="lt-LT" baseline="0"/>
              <a:t> </a:t>
            </a:r>
            <a:r>
              <a:rPr lang="lt-LT"/>
              <a:t> skaičius pagal gimimo metus Palangos m. savivaldybėje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lineChart>
        <c:grouping val="stacked"/>
        <c:varyColors val="0"/>
        <c:ser>
          <c:idx val="0"/>
          <c:order val="0"/>
          <c:tx>
            <c:strRef>
              <c:f>Lapas1!$C$42</c:f>
              <c:strCache>
                <c:ptCount val="1"/>
                <c:pt idx="0">
                  <c:v>Vaikų skaičius</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Lapas1!$B$43:$B$50</c:f>
              <c:strCache>
                <c:ptCount val="8"/>
                <c:pt idx="0">
                  <c:v>2013 m.</c:v>
                </c:pt>
                <c:pt idx="1">
                  <c:v>2014 m.</c:v>
                </c:pt>
                <c:pt idx="2">
                  <c:v>2015 m. </c:v>
                </c:pt>
                <c:pt idx="3">
                  <c:v>2016 m.</c:v>
                </c:pt>
                <c:pt idx="4">
                  <c:v>2017 m.</c:v>
                </c:pt>
                <c:pt idx="5">
                  <c:v>2018 m.</c:v>
                </c:pt>
                <c:pt idx="6">
                  <c:v>2019 m. </c:v>
                </c:pt>
                <c:pt idx="7">
                  <c:v>2020 m. </c:v>
                </c:pt>
              </c:strCache>
            </c:strRef>
          </c:cat>
          <c:val>
            <c:numRef>
              <c:f>Lapas1!$C$43:$C$50</c:f>
              <c:numCache>
                <c:formatCode>General</c:formatCode>
                <c:ptCount val="8"/>
                <c:pt idx="0">
                  <c:v>177</c:v>
                </c:pt>
                <c:pt idx="1">
                  <c:v>154</c:v>
                </c:pt>
                <c:pt idx="2">
                  <c:v>187</c:v>
                </c:pt>
                <c:pt idx="3">
                  <c:v>180</c:v>
                </c:pt>
                <c:pt idx="4">
                  <c:v>168</c:v>
                </c:pt>
                <c:pt idx="5">
                  <c:v>188</c:v>
                </c:pt>
                <c:pt idx="6">
                  <c:v>192</c:v>
                </c:pt>
                <c:pt idx="7">
                  <c:v>177</c:v>
                </c:pt>
              </c:numCache>
            </c:numRef>
          </c:val>
          <c:smooth val="0"/>
          <c:extLst>
            <c:ext xmlns:c16="http://schemas.microsoft.com/office/drawing/2014/chart" uri="{C3380CC4-5D6E-409C-BE32-E72D297353CC}">
              <c16:uniqueId val="{00000000-DC32-4EDB-A504-5AC5F1496BF7}"/>
            </c:ext>
          </c:extLst>
        </c:ser>
        <c:dLbls>
          <c:dLblPos val="t"/>
          <c:showLegendKey val="0"/>
          <c:showVal val="1"/>
          <c:showCatName val="0"/>
          <c:showSerName val="0"/>
          <c:showPercent val="0"/>
          <c:showBubbleSize val="0"/>
        </c:dLbls>
        <c:smooth val="0"/>
        <c:axId val="409795016"/>
        <c:axId val="409796000"/>
      </c:lineChart>
      <c:catAx>
        <c:axId val="409795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09796000"/>
        <c:crosses val="autoZero"/>
        <c:auto val="1"/>
        <c:lblAlgn val="ctr"/>
        <c:lblOffset val="100"/>
        <c:noMultiLvlLbl val="0"/>
      </c:catAx>
      <c:valAx>
        <c:axId val="4097960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09795016"/>
        <c:crosses val="autoZero"/>
        <c:crossBetween val="between"/>
      </c:valAx>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lt-LT" sz="1200"/>
              <a:t>Mokinių skaičius pagal ugdymo programas</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Lapas1!$C$4</c:f>
              <c:strCache>
                <c:ptCount val="1"/>
                <c:pt idx="0">
                  <c:v>2019 m.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Lapas1!$B$5:$B$7</c:f>
              <c:strCache>
                <c:ptCount val="3"/>
                <c:pt idx="0">
                  <c:v>pradinis ugdymas</c:v>
                </c:pt>
                <c:pt idx="1">
                  <c:v>pagrindinis ugdymas</c:v>
                </c:pt>
                <c:pt idx="2">
                  <c:v>vidurinis ugdymas </c:v>
                </c:pt>
              </c:strCache>
            </c:strRef>
          </c:cat>
          <c:val>
            <c:numRef>
              <c:f>Lapas1!$C$5:$C$7</c:f>
              <c:numCache>
                <c:formatCode>General</c:formatCode>
                <c:ptCount val="3"/>
                <c:pt idx="0">
                  <c:v>702</c:v>
                </c:pt>
                <c:pt idx="1">
                  <c:v>916</c:v>
                </c:pt>
                <c:pt idx="2">
                  <c:v>195</c:v>
                </c:pt>
              </c:numCache>
            </c:numRef>
          </c:val>
          <c:extLst>
            <c:ext xmlns:c16="http://schemas.microsoft.com/office/drawing/2014/chart" uri="{C3380CC4-5D6E-409C-BE32-E72D297353CC}">
              <c16:uniqueId val="{00000000-A901-4AAC-B0C8-4C45A3042B2F}"/>
            </c:ext>
          </c:extLst>
        </c:ser>
        <c:ser>
          <c:idx val="1"/>
          <c:order val="1"/>
          <c:tx>
            <c:strRef>
              <c:f>Lapas1!$D$4</c:f>
              <c:strCache>
                <c:ptCount val="1"/>
                <c:pt idx="0">
                  <c:v>2020 m.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Lapas1!$B$5:$B$7</c:f>
              <c:strCache>
                <c:ptCount val="3"/>
                <c:pt idx="0">
                  <c:v>pradinis ugdymas</c:v>
                </c:pt>
                <c:pt idx="1">
                  <c:v>pagrindinis ugdymas</c:v>
                </c:pt>
                <c:pt idx="2">
                  <c:v>vidurinis ugdymas </c:v>
                </c:pt>
              </c:strCache>
            </c:strRef>
          </c:cat>
          <c:val>
            <c:numRef>
              <c:f>Lapas1!$D$5:$D$7</c:f>
              <c:numCache>
                <c:formatCode>General</c:formatCode>
                <c:ptCount val="3"/>
                <c:pt idx="0">
                  <c:v>696</c:v>
                </c:pt>
                <c:pt idx="1">
                  <c:v>959</c:v>
                </c:pt>
                <c:pt idx="2">
                  <c:v>215</c:v>
                </c:pt>
              </c:numCache>
            </c:numRef>
          </c:val>
          <c:extLst>
            <c:ext xmlns:c16="http://schemas.microsoft.com/office/drawing/2014/chart" uri="{C3380CC4-5D6E-409C-BE32-E72D297353CC}">
              <c16:uniqueId val="{00000001-A901-4AAC-B0C8-4C45A3042B2F}"/>
            </c:ext>
          </c:extLst>
        </c:ser>
        <c:dLbls>
          <c:dLblPos val="outEnd"/>
          <c:showLegendKey val="0"/>
          <c:showVal val="1"/>
          <c:showCatName val="0"/>
          <c:showSerName val="0"/>
          <c:showPercent val="0"/>
          <c:showBubbleSize val="0"/>
        </c:dLbls>
        <c:gapWidth val="219"/>
        <c:overlap val="-27"/>
        <c:axId val="380060024"/>
        <c:axId val="380062320"/>
      </c:barChart>
      <c:catAx>
        <c:axId val="380060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80062320"/>
        <c:crosses val="autoZero"/>
        <c:auto val="1"/>
        <c:lblAlgn val="ctr"/>
        <c:lblOffset val="100"/>
        <c:noMultiLvlLbl val="0"/>
      </c:catAx>
      <c:valAx>
        <c:axId val="380062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80060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200" b="0" i="0" u="none" strike="noStrike" kern="1200" spc="0" baseline="0">
                <a:solidFill>
                  <a:schemeClr val="tx1">
                    <a:lumMod val="65000"/>
                    <a:lumOff val="35000"/>
                  </a:schemeClr>
                </a:solidFill>
                <a:latin typeface="+mn-lt"/>
                <a:ea typeface="+mn-ea"/>
                <a:cs typeface="+mn-cs"/>
              </a:defRPr>
            </a:pPr>
            <a:r>
              <a:rPr lang="lt-LT" sz="1200"/>
              <a:t>Vaikų skaičius ikimokyklinio ugdymo mokyklose</a:t>
            </a:r>
          </a:p>
        </c:rich>
      </c:tx>
      <c:layout>
        <c:manualLayout>
          <c:xMode val="edge"/>
          <c:yMode val="edge"/>
          <c:x val="0.16245822397200352"/>
          <c:y val="2.7777777777777776E-2"/>
        </c:manualLayout>
      </c:layout>
      <c:overlay val="0"/>
      <c:spPr>
        <a:noFill/>
        <a:ln>
          <a:noFill/>
        </a:ln>
        <a:effectLst/>
      </c:spPr>
      <c:txPr>
        <a:bodyPr rot="0" spcFirstLastPara="1" vertOverflow="ellipsis" vert="horz" wrap="square" anchor="ctr" anchorCtr="1"/>
        <a:lstStyle/>
        <a:p>
          <a:pPr algn="ctr">
            <a:defRPr sz="12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Lapas1!$B$17</c:f>
              <c:strCache>
                <c:ptCount val="1"/>
                <c:pt idx="0">
                  <c:v>ikimokyklinis ugdymas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Lapas1!$C$16:$D$16</c:f>
              <c:strCache>
                <c:ptCount val="2"/>
                <c:pt idx="0">
                  <c:v>2019 m. </c:v>
                </c:pt>
                <c:pt idx="1">
                  <c:v>2020 m. </c:v>
                </c:pt>
              </c:strCache>
            </c:strRef>
          </c:cat>
          <c:val>
            <c:numRef>
              <c:f>Lapas1!$C$17:$D$17</c:f>
              <c:numCache>
                <c:formatCode>General</c:formatCode>
                <c:ptCount val="2"/>
                <c:pt idx="0">
                  <c:v>624</c:v>
                </c:pt>
                <c:pt idx="1">
                  <c:v>631</c:v>
                </c:pt>
              </c:numCache>
            </c:numRef>
          </c:val>
          <c:extLst>
            <c:ext xmlns:c16="http://schemas.microsoft.com/office/drawing/2014/chart" uri="{C3380CC4-5D6E-409C-BE32-E72D297353CC}">
              <c16:uniqueId val="{00000000-80E0-414E-9502-E0D1858A5E9E}"/>
            </c:ext>
          </c:extLst>
        </c:ser>
        <c:ser>
          <c:idx val="1"/>
          <c:order val="1"/>
          <c:tx>
            <c:strRef>
              <c:f>Lapas1!$B$18</c:f>
              <c:strCache>
                <c:ptCount val="1"/>
                <c:pt idx="0">
                  <c:v>priešmokyklinis ugdymas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Lapas1!$C$16:$D$16</c:f>
              <c:strCache>
                <c:ptCount val="2"/>
                <c:pt idx="0">
                  <c:v>2019 m. </c:v>
                </c:pt>
                <c:pt idx="1">
                  <c:v>2020 m. </c:v>
                </c:pt>
              </c:strCache>
            </c:strRef>
          </c:cat>
          <c:val>
            <c:numRef>
              <c:f>Lapas1!$C$18:$D$18</c:f>
              <c:numCache>
                <c:formatCode>General</c:formatCode>
                <c:ptCount val="2"/>
                <c:pt idx="0">
                  <c:v>155</c:v>
                </c:pt>
                <c:pt idx="1">
                  <c:v>160</c:v>
                </c:pt>
              </c:numCache>
            </c:numRef>
          </c:val>
          <c:extLst>
            <c:ext xmlns:c16="http://schemas.microsoft.com/office/drawing/2014/chart" uri="{C3380CC4-5D6E-409C-BE32-E72D297353CC}">
              <c16:uniqueId val="{00000001-80E0-414E-9502-E0D1858A5E9E}"/>
            </c:ext>
          </c:extLst>
        </c:ser>
        <c:dLbls>
          <c:dLblPos val="outEnd"/>
          <c:showLegendKey val="0"/>
          <c:showVal val="1"/>
          <c:showCatName val="0"/>
          <c:showSerName val="0"/>
          <c:showPercent val="0"/>
          <c:showBubbleSize val="0"/>
        </c:dLbls>
        <c:gapWidth val="219"/>
        <c:overlap val="-27"/>
        <c:axId val="380435336"/>
        <c:axId val="380432712"/>
      </c:barChart>
      <c:catAx>
        <c:axId val="380435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80432712"/>
        <c:crosses val="autoZero"/>
        <c:auto val="1"/>
        <c:lblAlgn val="ctr"/>
        <c:lblOffset val="100"/>
        <c:noMultiLvlLbl val="0"/>
      </c:catAx>
      <c:valAx>
        <c:axId val="380432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80435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lt-LT" sz="1200"/>
              <a:t>Mokymo lėšų suma skirta Palangos miesto savivaldybės mokykloms </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Lapas1!$C$31</c:f>
              <c:strCache>
                <c:ptCount val="1"/>
                <c:pt idx="0">
                  <c:v>Mokykloms skirta mokymo lėšų</c:v>
                </c:pt>
              </c:strCache>
            </c:strRef>
          </c:tx>
          <c:spPr>
            <a:solidFill>
              <a:schemeClr val="accent1"/>
            </a:solidFill>
            <a:ln>
              <a:noFill/>
            </a:ln>
            <a:effectLst/>
          </c:spPr>
          <c:invertIfNegative val="0"/>
          <c:cat>
            <c:strRef>
              <c:f>Lapas1!$B$32:$B$33</c:f>
              <c:strCache>
                <c:ptCount val="2"/>
                <c:pt idx="0">
                  <c:v>2019 m. </c:v>
                </c:pt>
                <c:pt idx="1">
                  <c:v>2020 m. </c:v>
                </c:pt>
              </c:strCache>
            </c:strRef>
          </c:cat>
          <c:val>
            <c:numRef>
              <c:f>Lapas1!$C$32:$C$33</c:f>
              <c:numCache>
                <c:formatCode>#,##0</c:formatCode>
                <c:ptCount val="2"/>
                <c:pt idx="0">
                  <c:v>3924634</c:v>
                </c:pt>
                <c:pt idx="1">
                  <c:v>4698174</c:v>
                </c:pt>
              </c:numCache>
            </c:numRef>
          </c:val>
          <c:extLst>
            <c:ext xmlns:c16="http://schemas.microsoft.com/office/drawing/2014/chart" uri="{C3380CC4-5D6E-409C-BE32-E72D297353CC}">
              <c16:uniqueId val="{00000000-6F4B-4F87-8862-A7874AED539C}"/>
            </c:ext>
          </c:extLst>
        </c:ser>
        <c:ser>
          <c:idx val="1"/>
          <c:order val="1"/>
          <c:tx>
            <c:strRef>
              <c:f>Lapas1!$D$31</c:f>
              <c:strCache>
                <c:ptCount val="1"/>
                <c:pt idx="0">
                  <c:v>Mokinių skaičius</c:v>
                </c:pt>
              </c:strCache>
            </c:strRef>
          </c:tx>
          <c:spPr>
            <a:solidFill>
              <a:schemeClr val="accent2"/>
            </a:solidFill>
            <a:ln>
              <a:noFill/>
            </a:ln>
            <a:effectLst/>
          </c:spPr>
          <c:invertIfNegative val="0"/>
          <c:cat>
            <c:strRef>
              <c:f>Lapas1!$B$32:$B$33</c:f>
              <c:strCache>
                <c:ptCount val="2"/>
                <c:pt idx="0">
                  <c:v>2019 m. </c:v>
                </c:pt>
                <c:pt idx="1">
                  <c:v>2020 m. </c:v>
                </c:pt>
              </c:strCache>
            </c:strRef>
          </c:cat>
          <c:val>
            <c:numRef>
              <c:f>Lapas1!$D$32:$D$33</c:f>
              <c:numCache>
                <c:formatCode>General</c:formatCode>
                <c:ptCount val="2"/>
                <c:pt idx="0">
                  <c:v>2620</c:v>
                </c:pt>
                <c:pt idx="1">
                  <c:v>2696</c:v>
                </c:pt>
              </c:numCache>
            </c:numRef>
          </c:val>
          <c:extLst>
            <c:ext xmlns:c16="http://schemas.microsoft.com/office/drawing/2014/chart" uri="{C3380CC4-5D6E-409C-BE32-E72D297353CC}">
              <c16:uniqueId val="{00000001-6F4B-4F87-8862-A7874AED539C}"/>
            </c:ext>
          </c:extLst>
        </c:ser>
        <c:dLbls>
          <c:showLegendKey val="0"/>
          <c:showVal val="0"/>
          <c:showCatName val="0"/>
          <c:showSerName val="0"/>
          <c:showPercent val="0"/>
          <c:showBubbleSize val="0"/>
        </c:dLbls>
        <c:gapWidth val="219"/>
        <c:overlap val="-27"/>
        <c:axId val="479166152"/>
        <c:axId val="479165168"/>
      </c:barChart>
      <c:catAx>
        <c:axId val="47916615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79165168"/>
        <c:crosses val="autoZero"/>
        <c:auto val="1"/>
        <c:lblAlgn val="ctr"/>
        <c:lblOffset val="100"/>
        <c:noMultiLvlLbl val="0"/>
      </c:catAx>
      <c:valAx>
        <c:axId val="4791651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7916615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lt-LT"/>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Savivaldybės skirta socialinė parama mokiniams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percentStacked"/>
        <c:varyColors val="0"/>
        <c:ser>
          <c:idx val="0"/>
          <c:order val="0"/>
          <c:tx>
            <c:strRef>
              <c:f>Lapas1!$J$5</c:f>
              <c:strCache>
                <c:ptCount val="1"/>
                <c:pt idx="0">
                  <c:v>Parama mokinio reikmenimis</c:v>
                </c:pt>
              </c:strCache>
            </c:strRef>
          </c:tx>
          <c:spPr>
            <a:solidFill>
              <a:schemeClr val="accent1"/>
            </a:solidFill>
            <a:ln>
              <a:noFill/>
            </a:ln>
            <a:effectLst/>
            <a:sp3d/>
          </c:spPr>
          <c:invertIfNegative val="0"/>
          <c:cat>
            <c:strRef>
              <c:f>Lapas1!$K$4:$L$4</c:f>
              <c:strCache>
                <c:ptCount val="2"/>
                <c:pt idx="0">
                  <c:v>2020 m. </c:v>
                </c:pt>
                <c:pt idx="1">
                  <c:v>2019 m. </c:v>
                </c:pt>
              </c:strCache>
            </c:strRef>
          </c:cat>
          <c:val>
            <c:numRef>
              <c:f>Lapas1!$K$5:$L$5</c:f>
              <c:numCache>
                <c:formatCode>General</c:formatCode>
                <c:ptCount val="2"/>
                <c:pt idx="0">
                  <c:v>0.19</c:v>
                </c:pt>
                <c:pt idx="1">
                  <c:v>6.78</c:v>
                </c:pt>
              </c:numCache>
            </c:numRef>
          </c:val>
          <c:extLst>
            <c:ext xmlns:c16="http://schemas.microsoft.com/office/drawing/2014/chart" uri="{C3380CC4-5D6E-409C-BE32-E72D297353CC}">
              <c16:uniqueId val="{00000000-7870-4C67-9276-B97B8D84FD13}"/>
            </c:ext>
          </c:extLst>
        </c:ser>
        <c:ser>
          <c:idx val="1"/>
          <c:order val="1"/>
          <c:tx>
            <c:strRef>
              <c:f>Lapas1!$J$6</c:f>
              <c:strCache>
                <c:ptCount val="1"/>
                <c:pt idx="0">
                  <c:v>Nemokamas maitinimas</c:v>
                </c:pt>
              </c:strCache>
            </c:strRef>
          </c:tx>
          <c:spPr>
            <a:solidFill>
              <a:schemeClr val="accent2"/>
            </a:solidFill>
            <a:ln>
              <a:noFill/>
            </a:ln>
            <a:effectLst/>
            <a:sp3d/>
          </c:spPr>
          <c:invertIfNegative val="0"/>
          <c:cat>
            <c:strRef>
              <c:f>Lapas1!$K$4:$L$4</c:f>
              <c:strCache>
                <c:ptCount val="2"/>
                <c:pt idx="0">
                  <c:v>2020 m. </c:v>
                </c:pt>
                <c:pt idx="1">
                  <c:v>2019 m. </c:v>
                </c:pt>
              </c:strCache>
            </c:strRef>
          </c:cat>
          <c:val>
            <c:numRef>
              <c:f>Lapas1!$K$6:$L$6</c:f>
              <c:numCache>
                <c:formatCode>General</c:formatCode>
                <c:ptCount val="2"/>
                <c:pt idx="0">
                  <c:v>5.82</c:v>
                </c:pt>
                <c:pt idx="1">
                  <c:v>2.2200000000000002</c:v>
                </c:pt>
              </c:numCache>
            </c:numRef>
          </c:val>
          <c:extLst>
            <c:ext xmlns:c16="http://schemas.microsoft.com/office/drawing/2014/chart" uri="{C3380CC4-5D6E-409C-BE32-E72D297353CC}">
              <c16:uniqueId val="{00000001-7870-4C67-9276-B97B8D84FD13}"/>
            </c:ext>
          </c:extLst>
        </c:ser>
        <c:dLbls>
          <c:showLegendKey val="0"/>
          <c:showVal val="0"/>
          <c:showCatName val="0"/>
          <c:showSerName val="0"/>
          <c:showPercent val="0"/>
          <c:showBubbleSize val="0"/>
        </c:dLbls>
        <c:gapWidth val="150"/>
        <c:shape val="box"/>
        <c:axId val="514558648"/>
        <c:axId val="514558976"/>
        <c:axId val="0"/>
      </c:bar3DChart>
      <c:catAx>
        <c:axId val="514558648"/>
        <c:scaling>
          <c:orientation val="minMax"/>
        </c:scaling>
        <c:delete val="0"/>
        <c:axPos val="b"/>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14558976"/>
        <c:crosses val="autoZero"/>
        <c:auto val="1"/>
        <c:lblAlgn val="ctr"/>
        <c:lblOffset val="100"/>
        <c:noMultiLvlLbl val="0"/>
      </c:catAx>
      <c:valAx>
        <c:axId val="5145589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1455864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lt-LT"/>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lt-LT" sz="1200"/>
              <a:t>Pedagogų amžius 2020 m. spalio 1 d. </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Lapas1!$B$18</c:f>
              <c:strCache>
                <c:ptCount val="1"/>
                <c:pt idx="0">
                  <c:v>Bendrojo ugdymo mokyklos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Lapas1!$C$17:$G$17</c:f>
              <c:strCache>
                <c:ptCount val="5"/>
                <c:pt idx="0">
                  <c:v> Iki 30 m.</c:v>
                </c:pt>
                <c:pt idx="1">
                  <c:v>30-44 m.</c:v>
                </c:pt>
                <c:pt idx="2">
                  <c:v>45-59 m.</c:v>
                </c:pt>
                <c:pt idx="3">
                  <c:v>60-64 m.</c:v>
                </c:pt>
                <c:pt idx="4">
                  <c:v>65 ir vyresni</c:v>
                </c:pt>
              </c:strCache>
            </c:strRef>
          </c:cat>
          <c:val>
            <c:numRef>
              <c:f>Lapas1!$C$18:$G$18</c:f>
              <c:numCache>
                <c:formatCode>General</c:formatCode>
                <c:ptCount val="5"/>
                <c:pt idx="0">
                  <c:v>2</c:v>
                </c:pt>
                <c:pt idx="1">
                  <c:v>31</c:v>
                </c:pt>
                <c:pt idx="2">
                  <c:v>96</c:v>
                </c:pt>
                <c:pt idx="3">
                  <c:v>37</c:v>
                </c:pt>
                <c:pt idx="4">
                  <c:v>12</c:v>
                </c:pt>
              </c:numCache>
            </c:numRef>
          </c:val>
          <c:extLst>
            <c:ext xmlns:c16="http://schemas.microsoft.com/office/drawing/2014/chart" uri="{C3380CC4-5D6E-409C-BE32-E72D297353CC}">
              <c16:uniqueId val="{00000000-A2C9-4EE8-98AA-D88DED1D64BB}"/>
            </c:ext>
          </c:extLst>
        </c:ser>
        <c:ser>
          <c:idx val="1"/>
          <c:order val="1"/>
          <c:tx>
            <c:strRef>
              <c:f>Lapas1!$B$19</c:f>
              <c:strCache>
                <c:ptCount val="1"/>
                <c:pt idx="0">
                  <c:v>Ikimokyklinio ugdymo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Lapas1!$C$17:$G$17</c:f>
              <c:strCache>
                <c:ptCount val="5"/>
                <c:pt idx="0">
                  <c:v> Iki 30 m.</c:v>
                </c:pt>
                <c:pt idx="1">
                  <c:v>30-44 m.</c:v>
                </c:pt>
                <c:pt idx="2">
                  <c:v>45-59 m.</c:v>
                </c:pt>
                <c:pt idx="3">
                  <c:v>60-64 m.</c:v>
                </c:pt>
                <c:pt idx="4">
                  <c:v>65 ir vyresni</c:v>
                </c:pt>
              </c:strCache>
            </c:strRef>
          </c:cat>
          <c:val>
            <c:numRef>
              <c:f>Lapas1!$C$19:$G$19</c:f>
              <c:numCache>
                <c:formatCode>General</c:formatCode>
                <c:ptCount val="5"/>
                <c:pt idx="0">
                  <c:v>1</c:v>
                </c:pt>
                <c:pt idx="1">
                  <c:v>23</c:v>
                </c:pt>
                <c:pt idx="2">
                  <c:v>50</c:v>
                </c:pt>
                <c:pt idx="3">
                  <c:v>25</c:v>
                </c:pt>
                <c:pt idx="4">
                  <c:v>0</c:v>
                </c:pt>
              </c:numCache>
            </c:numRef>
          </c:val>
          <c:extLst>
            <c:ext xmlns:c16="http://schemas.microsoft.com/office/drawing/2014/chart" uri="{C3380CC4-5D6E-409C-BE32-E72D297353CC}">
              <c16:uniqueId val="{00000001-A2C9-4EE8-98AA-D88DED1D64BB}"/>
            </c:ext>
          </c:extLst>
        </c:ser>
        <c:dLbls>
          <c:dLblPos val="outEnd"/>
          <c:showLegendKey val="0"/>
          <c:showVal val="1"/>
          <c:showCatName val="0"/>
          <c:showSerName val="0"/>
          <c:showPercent val="0"/>
          <c:showBubbleSize val="0"/>
        </c:dLbls>
        <c:gapWidth val="219"/>
        <c:overlap val="-27"/>
        <c:axId val="525792920"/>
        <c:axId val="525783736"/>
      </c:barChart>
      <c:catAx>
        <c:axId val="525792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25783736"/>
        <c:crosses val="autoZero"/>
        <c:auto val="1"/>
        <c:lblAlgn val="ctr"/>
        <c:lblOffset val="100"/>
        <c:noMultiLvlLbl val="0"/>
      </c:catAx>
      <c:valAx>
        <c:axId val="5257837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25792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lt-LT" sz="1200"/>
              <a:t>Atestuotų mokytojų  dalis %  bendrojo ugdymo mokyklose </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Lapas1!$C$3</c:f>
              <c:strCache>
                <c:ptCount val="1"/>
                <c:pt idx="0">
                  <c:v>2019 m.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Lapas1!$B$4:$B$6</c:f>
              <c:strCache>
                <c:ptCount val="3"/>
                <c:pt idx="0">
                  <c:v>vyresniojo mokytojo</c:v>
                </c:pt>
                <c:pt idx="1">
                  <c:v>mokytojo metodininko</c:v>
                </c:pt>
                <c:pt idx="2">
                  <c:v>mokytojo eksperto</c:v>
                </c:pt>
              </c:strCache>
            </c:strRef>
          </c:cat>
          <c:val>
            <c:numRef>
              <c:f>Lapas1!$C$4:$C$6</c:f>
              <c:numCache>
                <c:formatCode>General</c:formatCode>
                <c:ptCount val="3"/>
                <c:pt idx="0">
                  <c:v>26.85</c:v>
                </c:pt>
                <c:pt idx="1">
                  <c:v>56.57</c:v>
                </c:pt>
                <c:pt idx="2">
                  <c:v>6.85</c:v>
                </c:pt>
              </c:numCache>
            </c:numRef>
          </c:val>
          <c:extLst>
            <c:ext xmlns:c16="http://schemas.microsoft.com/office/drawing/2014/chart" uri="{C3380CC4-5D6E-409C-BE32-E72D297353CC}">
              <c16:uniqueId val="{00000000-D642-4BA4-8A0A-BE435DF57B57}"/>
            </c:ext>
          </c:extLst>
        </c:ser>
        <c:ser>
          <c:idx val="1"/>
          <c:order val="1"/>
          <c:tx>
            <c:strRef>
              <c:f>Lapas1!$D$3</c:f>
              <c:strCache>
                <c:ptCount val="1"/>
                <c:pt idx="0">
                  <c:v>2020 m.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Lapas1!$B$4:$B$6</c:f>
              <c:strCache>
                <c:ptCount val="3"/>
                <c:pt idx="0">
                  <c:v>vyresniojo mokytojo</c:v>
                </c:pt>
                <c:pt idx="1">
                  <c:v>mokytojo metodininko</c:v>
                </c:pt>
                <c:pt idx="2">
                  <c:v>mokytojo eksperto</c:v>
                </c:pt>
              </c:strCache>
            </c:strRef>
          </c:cat>
          <c:val>
            <c:numRef>
              <c:f>Lapas1!$D$4:$D$6</c:f>
              <c:numCache>
                <c:formatCode>General</c:formatCode>
                <c:ptCount val="3"/>
                <c:pt idx="0" formatCode="0.00">
                  <c:v>26.19</c:v>
                </c:pt>
                <c:pt idx="1">
                  <c:v>52.97</c:v>
                </c:pt>
                <c:pt idx="2">
                  <c:v>7.14</c:v>
                </c:pt>
              </c:numCache>
            </c:numRef>
          </c:val>
          <c:extLst>
            <c:ext xmlns:c16="http://schemas.microsoft.com/office/drawing/2014/chart" uri="{C3380CC4-5D6E-409C-BE32-E72D297353CC}">
              <c16:uniqueId val="{00000001-D642-4BA4-8A0A-BE435DF57B57}"/>
            </c:ext>
          </c:extLst>
        </c:ser>
        <c:dLbls>
          <c:dLblPos val="outEnd"/>
          <c:showLegendKey val="0"/>
          <c:showVal val="1"/>
          <c:showCatName val="0"/>
          <c:showSerName val="0"/>
          <c:showPercent val="0"/>
          <c:showBubbleSize val="0"/>
        </c:dLbls>
        <c:gapWidth val="219"/>
        <c:overlap val="-27"/>
        <c:axId val="417022224"/>
        <c:axId val="417025176"/>
      </c:barChart>
      <c:catAx>
        <c:axId val="417022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17025176"/>
        <c:crosses val="autoZero"/>
        <c:auto val="1"/>
        <c:lblAlgn val="ctr"/>
        <c:lblOffset val="100"/>
        <c:noMultiLvlLbl val="0"/>
      </c:catAx>
      <c:valAx>
        <c:axId val="4170251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17022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lt-LT" sz="1200"/>
              <a:t>Atestuotų mokytojų dalis % ikimokyklinio ugdymo mokyklose </a:t>
            </a:r>
          </a:p>
        </c:rich>
      </c:tx>
      <c:layout>
        <c:manualLayout>
          <c:xMode val="edge"/>
          <c:yMode val="edge"/>
          <c:x val="0.19334011373578303"/>
          <c:y val="4.6296296296296294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Lapas1!$C$18</c:f>
              <c:strCache>
                <c:ptCount val="1"/>
                <c:pt idx="0">
                  <c:v>2019 m.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Lapas1!$B$19:$B$21</c:f>
              <c:strCache>
                <c:ptCount val="3"/>
                <c:pt idx="0">
                  <c:v>vyresniojo mokytojo</c:v>
                </c:pt>
                <c:pt idx="1">
                  <c:v>mokytojo metodininko</c:v>
                </c:pt>
                <c:pt idx="2">
                  <c:v>mokytojo eksperto</c:v>
                </c:pt>
              </c:strCache>
            </c:strRef>
          </c:cat>
          <c:val>
            <c:numRef>
              <c:f>Lapas1!$C$19:$C$21</c:f>
              <c:numCache>
                <c:formatCode>General</c:formatCode>
                <c:ptCount val="3"/>
                <c:pt idx="0">
                  <c:v>28.3</c:v>
                </c:pt>
                <c:pt idx="1">
                  <c:v>23.89</c:v>
                </c:pt>
                <c:pt idx="2">
                  <c:v>0</c:v>
                </c:pt>
              </c:numCache>
            </c:numRef>
          </c:val>
          <c:extLst>
            <c:ext xmlns:c16="http://schemas.microsoft.com/office/drawing/2014/chart" uri="{C3380CC4-5D6E-409C-BE32-E72D297353CC}">
              <c16:uniqueId val="{00000000-37B8-445D-ABB9-E3B1E529A9F9}"/>
            </c:ext>
          </c:extLst>
        </c:ser>
        <c:ser>
          <c:idx val="1"/>
          <c:order val="1"/>
          <c:tx>
            <c:strRef>
              <c:f>Lapas1!$D$18</c:f>
              <c:strCache>
                <c:ptCount val="1"/>
                <c:pt idx="0">
                  <c:v>2020 m.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Lapas1!$B$19:$B$21</c:f>
              <c:strCache>
                <c:ptCount val="3"/>
                <c:pt idx="0">
                  <c:v>vyresniojo mokytojo</c:v>
                </c:pt>
                <c:pt idx="1">
                  <c:v>mokytojo metodininko</c:v>
                </c:pt>
                <c:pt idx="2">
                  <c:v>mokytojo eksperto</c:v>
                </c:pt>
              </c:strCache>
            </c:strRef>
          </c:cat>
          <c:val>
            <c:numRef>
              <c:f>Lapas1!$D$19:$D$21</c:f>
              <c:numCache>
                <c:formatCode>General</c:formatCode>
                <c:ptCount val="3"/>
                <c:pt idx="0">
                  <c:v>29.09</c:v>
                </c:pt>
                <c:pt idx="1">
                  <c:v>21.81</c:v>
                </c:pt>
                <c:pt idx="2">
                  <c:v>0</c:v>
                </c:pt>
              </c:numCache>
            </c:numRef>
          </c:val>
          <c:extLst>
            <c:ext xmlns:c16="http://schemas.microsoft.com/office/drawing/2014/chart" uri="{C3380CC4-5D6E-409C-BE32-E72D297353CC}">
              <c16:uniqueId val="{00000001-37B8-445D-ABB9-E3B1E529A9F9}"/>
            </c:ext>
          </c:extLst>
        </c:ser>
        <c:dLbls>
          <c:dLblPos val="outEnd"/>
          <c:showLegendKey val="0"/>
          <c:showVal val="1"/>
          <c:showCatName val="0"/>
          <c:showSerName val="0"/>
          <c:showPercent val="0"/>
          <c:showBubbleSize val="0"/>
        </c:dLbls>
        <c:gapWidth val="219"/>
        <c:overlap val="-27"/>
        <c:axId val="421726112"/>
        <c:axId val="421724800"/>
      </c:barChart>
      <c:catAx>
        <c:axId val="421726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21724800"/>
        <c:crosses val="autoZero"/>
        <c:auto val="1"/>
        <c:lblAlgn val="ctr"/>
        <c:lblOffset val="100"/>
        <c:noMultiLvlLbl val="0"/>
      </c:catAx>
      <c:valAx>
        <c:axId val="421724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21726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Mokinių dalyvavimas NVŠ mokyklų programose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Lapas2!$C$3:$C$4</c:f>
              <c:strCache>
                <c:ptCount val="2"/>
                <c:pt idx="1">
                  <c:v>2020 m. </c:v>
                </c:pt>
              </c:strCache>
            </c:strRef>
          </c:tx>
          <c:spPr>
            <a:solidFill>
              <a:schemeClr val="accent1"/>
            </a:solidFill>
            <a:ln>
              <a:noFill/>
            </a:ln>
            <a:effectLst/>
          </c:spPr>
          <c:invertIfNegative val="0"/>
          <c:cat>
            <c:strRef>
              <c:f>Lapas2!$B$5:$B$8</c:f>
              <c:strCache>
                <c:ptCount val="4"/>
                <c:pt idx="0">
                  <c:v>Stasio Vainiūno meno mokykla</c:v>
                </c:pt>
                <c:pt idx="1">
                  <c:v>Sporto centras</c:v>
                </c:pt>
                <c:pt idx="2">
                  <c:v>Moksleivių klubas</c:v>
                </c:pt>
                <c:pt idx="3">
                  <c:v>Iš viso</c:v>
                </c:pt>
              </c:strCache>
            </c:strRef>
          </c:cat>
          <c:val>
            <c:numRef>
              <c:f>Lapas2!$C$5:$C$8</c:f>
              <c:numCache>
                <c:formatCode>General</c:formatCode>
                <c:ptCount val="4"/>
                <c:pt idx="0">
                  <c:v>382</c:v>
                </c:pt>
                <c:pt idx="1">
                  <c:v>636</c:v>
                </c:pt>
                <c:pt idx="2">
                  <c:v>178</c:v>
                </c:pt>
                <c:pt idx="3">
                  <c:v>1196</c:v>
                </c:pt>
              </c:numCache>
            </c:numRef>
          </c:val>
          <c:extLst>
            <c:ext xmlns:c16="http://schemas.microsoft.com/office/drawing/2014/chart" uri="{C3380CC4-5D6E-409C-BE32-E72D297353CC}">
              <c16:uniqueId val="{00000000-E94A-46E4-8DCE-E2255CD8082A}"/>
            </c:ext>
          </c:extLst>
        </c:ser>
        <c:ser>
          <c:idx val="1"/>
          <c:order val="1"/>
          <c:tx>
            <c:strRef>
              <c:f>Lapas2!$D$3:$D$4</c:f>
              <c:strCache>
                <c:ptCount val="2"/>
                <c:pt idx="1">
                  <c:v>2019 m. </c:v>
                </c:pt>
              </c:strCache>
            </c:strRef>
          </c:tx>
          <c:spPr>
            <a:solidFill>
              <a:schemeClr val="accent2"/>
            </a:solidFill>
            <a:ln>
              <a:noFill/>
            </a:ln>
            <a:effectLst/>
          </c:spPr>
          <c:invertIfNegative val="0"/>
          <c:cat>
            <c:strRef>
              <c:f>Lapas2!$B$5:$B$8</c:f>
              <c:strCache>
                <c:ptCount val="4"/>
                <c:pt idx="0">
                  <c:v>Stasio Vainiūno meno mokykla</c:v>
                </c:pt>
                <c:pt idx="1">
                  <c:v>Sporto centras</c:v>
                </c:pt>
                <c:pt idx="2">
                  <c:v>Moksleivių klubas</c:v>
                </c:pt>
                <c:pt idx="3">
                  <c:v>Iš viso</c:v>
                </c:pt>
              </c:strCache>
            </c:strRef>
          </c:cat>
          <c:val>
            <c:numRef>
              <c:f>Lapas2!$D$5:$D$8</c:f>
              <c:numCache>
                <c:formatCode>General</c:formatCode>
                <c:ptCount val="4"/>
                <c:pt idx="0">
                  <c:v>393</c:v>
                </c:pt>
                <c:pt idx="1">
                  <c:v>600</c:v>
                </c:pt>
                <c:pt idx="2">
                  <c:v>255</c:v>
                </c:pt>
                <c:pt idx="3">
                  <c:v>1248</c:v>
                </c:pt>
              </c:numCache>
            </c:numRef>
          </c:val>
          <c:extLst>
            <c:ext xmlns:c16="http://schemas.microsoft.com/office/drawing/2014/chart" uri="{C3380CC4-5D6E-409C-BE32-E72D297353CC}">
              <c16:uniqueId val="{00000001-E94A-46E4-8DCE-E2255CD8082A}"/>
            </c:ext>
          </c:extLst>
        </c:ser>
        <c:dLbls>
          <c:showLegendKey val="0"/>
          <c:showVal val="0"/>
          <c:showCatName val="0"/>
          <c:showSerName val="0"/>
          <c:showPercent val="0"/>
          <c:showBubbleSize val="0"/>
        </c:dLbls>
        <c:gapWidth val="219"/>
        <c:overlap val="-27"/>
        <c:axId val="503826776"/>
        <c:axId val="503795288"/>
      </c:barChart>
      <c:catAx>
        <c:axId val="503826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03795288"/>
        <c:crosses val="autoZero"/>
        <c:auto val="1"/>
        <c:lblAlgn val="ctr"/>
        <c:lblOffset val="100"/>
        <c:noMultiLvlLbl val="0"/>
      </c:catAx>
      <c:valAx>
        <c:axId val="503795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0382677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lt-LT"/>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24214</Words>
  <Characters>13802</Characters>
  <Application>Microsoft Office Word</Application>
  <DocSecurity>0</DocSecurity>
  <Lines>115</Lines>
  <Paragraphs>75</Paragraphs>
  <ScaleCrop>false</ScaleCrop>
  <HeadingPairs>
    <vt:vector size="2" baseType="variant">
      <vt:variant>
        <vt:lpstr>Pavadinimas</vt:lpstr>
      </vt:variant>
      <vt:variant>
        <vt:i4>1</vt:i4>
      </vt:variant>
    </vt:vector>
  </HeadingPairs>
  <TitlesOfParts>
    <vt:vector size="1" baseType="lpstr">
      <vt:lpstr>PATVIRTINTA</vt:lpstr>
    </vt:vector>
  </TitlesOfParts>
  <Company> </Company>
  <LinksUpToDate>false</LinksUpToDate>
  <CharactersWithSpaces>37941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Nijolė Vargonienė</dc:creator>
  <cp:keywords/>
  <dc:description/>
  <cp:lastModifiedBy>Nijolė Vargonienė</cp:lastModifiedBy>
  <cp:revision>2</cp:revision>
  <cp:lastPrinted>2021-11-25T09:01:00Z</cp:lastPrinted>
  <dcterms:created xsi:type="dcterms:W3CDTF">2021-11-30T10:45:00Z</dcterms:created>
  <dcterms:modified xsi:type="dcterms:W3CDTF">2021-11-30T10:45:00Z</dcterms:modified>
</cp:coreProperties>
</file>